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0"/>
        <w:rPr>
          <w:rFonts w:ascii="Times New Roman"/>
          <w:sz w:val="20"/>
        </w:rPr>
      </w:pPr>
    </w:p>
    <w:p>
      <w:pPr>
        <w:spacing w:before="164"/>
        <w:ind w:left="3938" w:right="3682" w:firstLine="0"/>
        <w:jc w:val="center"/>
        <w:rPr>
          <w:b/>
          <w:i/>
          <w:sz w:val="40"/>
        </w:rPr>
      </w:pPr>
      <w:r>
        <w:rPr>
          <w:b/>
          <w:i/>
          <w:sz w:val="40"/>
        </w:rPr>
        <w:t>考生操作手册</w:t>
      </w:r>
    </w:p>
    <w:p>
      <w:pPr>
        <w:pStyle w:val="BodyText"/>
        <w:spacing w:before="16"/>
        <w:ind w:left="0"/>
        <w:rPr>
          <w:b/>
          <w:i/>
          <w:sz w:val="27"/>
        </w:rPr>
      </w:pPr>
    </w:p>
    <w:p>
      <w:pPr>
        <w:pStyle w:val="Heading1"/>
        <w:spacing w:before="28"/>
      </w:pPr>
      <w:r>
        <w:rPr/>
        <w:t>一、准备工作</w:t>
      </w:r>
    </w:p>
    <w:p>
      <w:pPr>
        <w:pStyle w:val="BodyText"/>
        <w:spacing w:before="14"/>
        <w:ind w:left="0"/>
        <w:rPr>
          <w:b/>
          <w:i/>
          <w:sz w:val="17"/>
        </w:rPr>
      </w:pPr>
    </w:p>
    <w:p>
      <w:pPr>
        <w:spacing w:before="0"/>
        <w:ind w:left="478" w:right="0" w:firstLine="0"/>
        <w:jc w:val="left"/>
        <w:rPr>
          <w:sz w:val="21"/>
        </w:rPr>
      </w:pPr>
      <w:r>
        <w:rPr>
          <w:sz w:val="21"/>
        </w:rPr>
        <w:t>本次考试为在线考试形式，考生需自行准备符合要求的</w:t>
      </w:r>
      <w:r>
        <w:rPr>
          <w:b/>
          <w:i/>
          <w:sz w:val="21"/>
          <w:u w:val="single"/>
        </w:rPr>
        <w:t>考试场所、考试设备及监控设备</w:t>
      </w:r>
      <w:r>
        <w:rPr>
          <w:sz w:val="21"/>
        </w:rPr>
        <w:t>。</w:t>
      </w:r>
    </w:p>
    <w:p>
      <w:pPr>
        <w:pStyle w:val="BodyText"/>
        <w:spacing w:before="10"/>
        <w:ind w:left="0"/>
        <w:rPr>
          <w:sz w:val="14"/>
        </w:rPr>
      </w:pPr>
    </w:p>
    <w:p>
      <w:pPr>
        <w:spacing w:line="336" w:lineRule="auto" w:before="46"/>
        <w:ind w:left="478" w:right="330" w:firstLine="0"/>
        <w:jc w:val="left"/>
        <w:rPr>
          <w:sz w:val="21"/>
        </w:rPr>
      </w:pPr>
      <w:r>
        <w:rPr/>
        <w:pict>
          <v:line style="position:absolute;mso-position-horizontal-relative:page;mso-position-vertical-relative:paragraph;z-index:-18832" from="291.649994pt,18.97814pt" to="344.233994pt,18.97814pt" stroked="true" strokeweight=".59999pt" strokecolor="#000000">
            <v:stroke dashstyle="solid"/>
            <w10:wrap type="none"/>
          </v:line>
        </w:pict>
      </w:r>
      <w:r>
        <w:rPr>
          <w:sz w:val="21"/>
        </w:rPr>
        <w:t>请考生根据考试管理要求，考试全程需同时开启</w:t>
      </w:r>
      <w:r>
        <w:rPr>
          <w:b/>
          <w:i/>
          <w:sz w:val="21"/>
        </w:rPr>
        <w:t>正面及侧面</w:t>
      </w:r>
      <w:r>
        <w:rPr>
          <w:sz w:val="21"/>
        </w:rPr>
        <w:t>两路在线视频监控，以满足远程线上监考条件。</w:t>
      </w:r>
    </w:p>
    <w:p>
      <w:pPr>
        <w:pStyle w:val="BodyText"/>
        <w:spacing w:before="156"/>
      </w:pPr>
      <w:r>
        <w:rPr/>
        <w:t>考生需要在面试前准备好面试当天需要使用的设备，并提前完成调试工作。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Heading2"/>
        <w:numPr>
          <w:ilvl w:val="1"/>
          <w:numId w:val="1"/>
        </w:numPr>
        <w:tabs>
          <w:tab w:pos="967" w:val="left" w:leader="none"/>
        </w:tabs>
        <w:spacing w:line="240" w:lineRule="auto" w:before="1" w:after="0"/>
        <w:ind w:left="966" w:right="0" w:hanging="488"/>
        <w:jc w:val="left"/>
      </w:pPr>
      <w:r>
        <w:rPr/>
        <w:t>考试场所准备</w:t>
      </w:r>
    </w:p>
    <w:p>
      <w:pPr>
        <w:pStyle w:val="Heading4"/>
        <w:spacing w:before="174"/>
      </w:pPr>
      <w:r>
        <w:rPr/>
        <w:t>考试环境要求</w:t>
      </w:r>
    </w:p>
    <w:p>
      <w:pPr>
        <w:spacing w:line="336" w:lineRule="auto" w:before="162"/>
        <w:ind w:left="478" w:right="419" w:firstLine="0"/>
        <w:jc w:val="left"/>
        <w:rPr>
          <w:sz w:val="21"/>
        </w:rPr>
      </w:pPr>
      <w:r>
        <w:rPr>
          <w:sz w:val="21"/>
        </w:rPr>
        <w:t>（1）考生应选择安静、光线充足、独立的空间独自参加考试，不允许在公共场所（如公共教室、图书馆、咖啡馆、办公室、网吧等）进行考试。</w:t>
      </w:r>
    </w:p>
    <w:p>
      <w:pPr>
        <w:spacing w:line="384" w:lineRule="exact" w:before="0"/>
        <w:ind w:left="478" w:right="0" w:firstLine="0"/>
        <w:jc w:val="left"/>
        <w:rPr>
          <w:sz w:val="21"/>
        </w:rPr>
      </w:pPr>
      <w:r>
        <w:rPr>
          <w:sz w:val="21"/>
        </w:rPr>
        <w:t>（2）考试全过程严格禁止其他任何人员出入考试场所。</w:t>
      </w:r>
    </w:p>
    <w:p>
      <w:pPr>
        <w:spacing w:before="153"/>
        <w:ind w:left="478" w:right="0" w:firstLine="0"/>
        <w:jc w:val="left"/>
        <w:rPr>
          <w:sz w:val="21"/>
        </w:rPr>
      </w:pPr>
      <w:r>
        <w:rPr>
          <w:sz w:val="21"/>
        </w:rPr>
        <w:t>（3）考试座位应背靠墙体，座位左侧或右侧也应有墙体包围，且墙体需保持洁净。</w:t>
      </w:r>
    </w:p>
    <w:p>
      <w:pPr>
        <w:pStyle w:val="BodyText"/>
        <w:spacing w:before="3"/>
        <w:ind w:left="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2278379</wp:posOffset>
            </wp:positionH>
            <wp:positionV relativeFrom="paragraph">
              <wp:posOffset>108781</wp:posOffset>
            </wp:positionV>
            <wp:extent cx="3123408" cy="2667285"/>
            <wp:effectExtent l="0" t="0" r="0" b="0"/>
            <wp:wrapTopAndBottom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08" cy="266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type w:val="continuous"/>
          <w:pgSz w:w="12240" w:h="15840"/>
          <w:pgMar w:top="1500" w:bottom="280" w:left="940" w:right="1240"/>
        </w:sectPr>
      </w:pPr>
    </w:p>
    <w:p>
      <w:pPr>
        <w:spacing w:before="27"/>
        <w:ind w:left="478" w:right="0" w:firstLine="0"/>
        <w:jc w:val="left"/>
        <w:rPr>
          <w:b/>
          <w:i/>
          <w:sz w:val="21"/>
        </w:rPr>
      </w:pPr>
      <w:r>
        <w:rPr>
          <w:b/>
          <w:i/>
          <w:sz w:val="21"/>
        </w:rPr>
        <w:t>网络条件要求</w:t>
      </w:r>
    </w:p>
    <w:p>
      <w:pPr>
        <w:spacing w:before="153"/>
        <w:ind w:left="478" w:right="0" w:firstLine="0"/>
        <w:jc w:val="left"/>
        <w:rPr>
          <w:sz w:val="21"/>
        </w:rPr>
      </w:pPr>
      <w:r>
        <w:rPr>
          <w:sz w:val="21"/>
        </w:rPr>
        <w:t>（1）考试场所应有稳定的网络条件，支持考试设备和监控设备同时联网；</w:t>
      </w:r>
    </w:p>
    <w:p>
      <w:pPr>
        <w:spacing w:before="153"/>
        <w:ind w:left="478" w:right="0" w:firstLine="0"/>
        <w:jc w:val="left"/>
        <w:rPr>
          <w:sz w:val="21"/>
        </w:rPr>
      </w:pPr>
      <w:r>
        <w:rPr>
          <w:sz w:val="21"/>
        </w:rPr>
        <w:t>（2）网络带宽：无特殊情况下，网络下行带宽≥10Mbsp 且上行带宽≥2Mbps；</w:t>
      </w:r>
    </w:p>
    <w:p>
      <w:pPr>
        <w:spacing w:line="336" w:lineRule="auto" w:before="153"/>
        <w:ind w:left="478" w:right="250" w:firstLine="0"/>
        <w:jc w:val="left"/>
        <w:rPr>
          <w:sz w:val="21"/>
        </w:rPr>
      </w:pPr>
      <w:r>
        <w:rPr>
          <w:sz w:val="21"/>
        </w:rPr>
        <w:t>（3）建议考生准备 4G/5G 等手机移动网络作为备用网络，并事先做好调试，以便出现网络故障时能迅速切换备用网络继续考试；</w:t>
      </w:r>
    </w:p>
    <w:p>
      <w:pPr>
        <w:spacing w:line="386" w:lineRule="exact" w:before="0"/>
        <w:ind w:left="478" w:right="0" w:firstLine="0"/>
        <w:jc w:val="left"/>
        <w:rPr>
          <w:sz w:val="21"/>
        </w:rPr>
      </w:pPr>
      <w:r>
        <w:rPr>
          <w:sz w:val="21"/>
        </w:rPr>
        <w:t>（4）建议使用有线网络。如果使用无线网络，则务必确保无线信号良好；</w:t>
      </w:r>
    </w:p>
    <w:p>
      <w:pPr>
        <w:spacing w:before="153"/>
        <w:ind w:left="478" w:right="0" w:firstLine="0"/>
        <w:jc w:val="left"/>
        <w:rPr>
          <w:sz w:val="21"/>
        </w:rPr>
      </w:pPr>
      <w:r>
        <w:rPr>
          <w:sz w:val="21"/>
        </w:rPr>
        <w:t>（5）尽可能不要使用单位网络；</w:t>
      </w:r>
    </w:p>
    <w:p>
      <w:pPr>
        <w:spacing w:before="153"/>
        <w:ind w:left="478" w:right="0" w:firstLine="0"/>
        <w:jc w:val="left"/>
        <w:rPr>
          <w:sz w:val="21"/>
        </w:rPr>
      </w:pPr>
      <w:r>
        <w:rPr>
          <w:sz w:val="21"/>
        </w:rPr>
        <w:t>（6）不要使用的公共无线网络，如机场、火车站等地提供的免费 Wi-Fi；</w:t>
      </w:r>
    </w:p>
    <w:p>
      <w:pPr>
        <w:spacing w:line="336" w:lineRule="auto" w:before="153"/>
        <w:ind w:left="478" w:right="419" w:firstLine="0"/>
        <w:jc w:val="left"/>
        <w:rPr>
          <w:sz w:val="21"/>
        </w:rPr>
      </w:pPr>
      <w:r>
        <w:rPr>
          <w:sz w:val="21"/>
        </w:rPr>
        <w:t>（7）可打开常用视频网站（如优酷、腾讯视频、爱奇艺等）进行网络测试，如能正常播放视频且不卡顿，网络条件可符合要求。</w:t>
      </w:r>
    </w:p>
    <w:p>
      <w:pPr>
        <w:spacing w:line="388" w:lineRule="exact" w:before="0"/>
        <w:ind w:left="478" w:right="0" w:firstLine="0"/>
        <w:jc w:val="left"/>
        <w:rPr>
          <w:sz w:val="21"/>
        </w:rPr>
      </w:pPr>
      <w:r>
        <w:rPr>
          <w:i/>
          <w:sz w:val="22"/>
        </w:rPr>
        <w:t>特别提醒：</w:t>
      </w:r>
      <w:r>
        <w:rPr>
          <w:sz w:val="21"/>
        </w:rPr>
        <w:t>考试期间如发生考试网络故障，考试系统会即时提醒考生，请看到异常提示迅速修复网络</w:t>
      </w:r>
    </w:p>
    <w:p>
      <w:pPr>
        <w:spacing w:line="336" w:lineRule="auto" w:before="150"/>
        <w:ind w:left="478" w:right="330" w:firstLine="0"/>
        <w:jc w:val="left"/>
        <w:rPr>
          <w:sz w:val="21"/>
        </w:rPr>
      </w:pPr>
      <w:r>
        <w:rPr>
          <w:sz w:val="21"/>
        </w:rPr>
        <w:t>故障。故障解决后，考生可重新进入考试继续作答，网络故障发生之前的作答结果会保存；但是，由于考试设备或网络故障导致考试时间损失或无法完成考试的，将不会获得补时或补考机会。</w:t>
      </w:r>
    </w:p>
    <w:p>
      <w:pPr>
        <w:pStyle w:val="Heading2"/>
        <w:numPr>
          <w:ilvl w:val="1"/>
          <w:numId w:val="1"/>
        </w:numPr>
        <w:tabs>
          <w:tab w:pos="967" w:val="left" w:leader="none"/>
        </w:tabs>
        <w:spacing w:line="240" w:lineRule="auto" w:before="154" w:after="0"/>
        <w:ind w:left="966" w:right="0" w:hanging="488"/>
        <w:jc w:val="left"/>
      </w:pPr>
      <w:r>
        <w:rPr/>
        <w:t>证件准备</w:t>
      </w:r>
    </w:p>
    <w:p>
      <w:pPr>
        <w:pStyle w:val="ListParagraph"/>
        <w:numPr>
          <w:ilvl w:val="2"/>
          <w:numId w:val="1"/>
        </w:numPr>
        <w:tabs>
          <w:tab w:pos="1198" w:val="left" w:leader="none"/>
          <w:tab w:pos="1199" w:val="left" w:leader="none"/>
        </w:tabs>
        <w:spacing w:line="240" w:lineRule="auto" w:before="177" w:after="0"/>
        <w:ind w:left="1198" w:right="0" w:hanging="360"/>
        <w:jc w:val="left"/>
        <w:rPr>
          <w:sz w:val="22"/>
        </w:rPr>
      </w:pPr>
      <w:r>
        <w:rPr>
          <w:sz w:val="22"/>
        </w:rPr>
        <w:t>请</w:t>
      </w:r>
      <w:r>
        <w:rPr>
          <w:spacing w:val="-2"/>
          <w:sz w:val="21"/>
        </w:rPr>
        <w:t>考生</w:t>
      </w:r>
      <w:r>
        <w:rPr>
          <w:spacing w:val="-3"/>
          <w:sz w:val="22"/>
        </w:rPr>
        <w:t>提前准备本人的中国居民身份证原件。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Heading2"/>
        <w:numPr>
          <w:ilvl w:val="1"/>
          <w:numId w:val="1"/>
        </w:numPr>
        <w:tabs>
          <w:tab w:pos="967" w:val="left" w:leader="none"/>
        </w:tabs>
        <w:spacing w:line="240" w:lineRule="auto" w:before="0" w:after="0"/>
        <w:ind w:left="966" w:right="0" w:hanging="488"/>
        <w:jc w:val="left"/>
      </w:pPr>
      <w:r>
        <w:rPr/>
        <w:t>设备准备</w:t>
      </w:r>
    </w:p>
    <w:p>
      <w:pPr>
        <w:spacing w:before="176"/>
        <w:ind w:left="478" w:right="0" w:firstLine="0"/>
        <w:jc w:val="left"/>
        <w:rPr>
          <w:b/>
          <w:i/>
          <w:sz w:val="21"/>
        </w:rPr>
      </w:pPr>
      <w:r>
        <w:rPr>
          <w:b/>
          <w:i/>
          <w:sz w:val="21"/>
        </w:rPr>
        <w:t>电脑设备要求</w:t>
      </w:r>
    </w:p>
    <w:p>
      <w:pPr>
        <w:spacing w:before="153"/>
        <w:ind w:left="478" w:right="0" w:firstLine="0"/>
        <w:jc w:val="left"/>
        <w:rPr>
          <w:sz w:val="21"/>
        </w:rPr>
      </w:pPr>
      <w:r>
        <w:rPr>
          <w:sz w:val="21"/>
        </w:rPr>
        <w:t>（1）具备正常上网功能的电脑，电脑操作系统要求如下：</w:t>
      </w:r>
    </w:p>
    <w:p>
      <w:pPr>
        <w:pStyle w:val="ListParagraph"/>
        <w:numPr>
          <w:ilvl w:val="0"/>
          <w:numId w:val="2"/>
        </w:numPr>
        <w:tabs>
          <w:tab w:pos="1472" w:val="left" w:leader="none"/>
          <w:tab w:pos="1473" w:val="left" w:leader="none"/>
        </w:tabs>
        <w:spacing w:line="240" w:lineRule="auto" w:before="152" w:after="0"/>
        <w:ind w:left="1472" w:right="0" w:hanging="420"/>
        <w:jc w:val="left"/>
        <w:rPr>
          <w:sz w:val="22"/>
        </w:rPr>
      </w:pPr>
      <w:r>
        <w:rPr>
          <w:sz w:val="22"/>
        </w:rPr>
        <w:t>（推荐）Microsoft</w:t>
      </w:r>
      <w:r>
        <w:rPr>
          <w:spacing w:val="-1"/>
          <w:sz w:val="22"/>
        </w:rPr>
        <w:t> </w:t>
      </w:r>
      <w:r>
        <w:rPr>
          <w:sz w:val="22"/>
        </w:rPr>
        <w:t>Windows 7</w:t>
      </w:r>
      <w:r>
        <w:rPr>
          <w:spacing w:val="-2"/>
          <w:sz w:val="22"/>
        </w:rPr>
        <w:t> </w:t>
      </w:r>
      <w:r>
        <w:rPr>
          <w:sz w:val="22"/>
        </w:rPr>
        <w:t>SP1</w:t>
      </w:r>
    </w:p>
    <w:p>
      <w:pPr>
        <w:pStyle w:val="ListParagraph"/>
        <w:numPr>
          <w:ilvl w:val="0"/>
          <w:numId w:val="2"/>
        </w:numPr>
        <w:tabs>
          <w:tab w:pos="1472" w:val="left" w:leader="none"/>
          <w:tab w:pos="1473" w:val="left" w:leader="none"/>
        </w:tabs>
        <w:spacing w:line="240" w:lineRule="auto" w:before="161" w:after="0"/>
        <w:ind w:left="1472" w:right="0" w:hanging="420"/>
        <w:jc w:val="left"/>
        <w:rPr>
          <w:sz w:val="22"/>
        </w:rPr>
      </w:pPr>
      <w:r>
        <w:rPr>
          <w:sz w:val="22"/>
        </w:rPr>
        <w:t>（推荐）Microsoft</w:t>
      </w:r>
      <w:r>
        <w:rPr>
          <w:spacing w:val="-1"/>
          <w:sz w:val="22"/>
        </w:rPr>
        <w:t> </w:t>
      </w:r>
      <w:r>
        <w:rPr>
          <w:sz w:val="22"/>
        </w:rPr>
        <w:t>Windows </w:t>
      </w:r>
      <w:r>
        <w:rPr>
          <w:spacing w:val="-3"/>
          <w:sz w:val="22"/>
        </w:rPr>
        <w:t>10</w:t>
      </w:r>
    </w:p>
    <w:p>
      <w:pPr>
        <w:pStyle w:val="ListParagraph"/>
        <w:numPr>
          <w:ilvl w:val="0"/>
          <w:numId w:val="2"/>
        </w:numPr>
        <w:tabs>
          <w:tab w:pos="1472" w:val="left" w:leader="none"/>
          <w:tab w:pos="1473" w:val="left" w:leader="none"/>
        </w:tabs>
        <w:spacing w:line="240" w:lineRule="auto" w:before="161" w:after="0"/>
        <w:ind w:left="1472" w:right="0" w:hanging="420"/>
        <w:jc w:val="left"/>
        <w:rPr>
          <w:sz w:val="22"/>
        </w:rPr>
      </w:pPr>
      <w:r>
        <w:rPr>
          <w:sz w:val="22"/>
        </w:rPr>
        <w:t>Microsoft Windows Vista</w:t>
      </w:r>
      <w:r>
        <w:rPr>
          <w:spacing w:val="-2"/>
          <w:sz w:val="22"/>
        </w:rPr>
        <w:t> </w:t>
      </w:r>
      <w:r>
        <w:rPr>
          <w:sz w:val="22"/>
        </w:rPr>
        <w:t>SP1</w:t>
      </w:r>
    </w:p>
    <w:p>
      <w:pPr>
        <w:pStyle w:val="ListParagraph"/>
        <w:numPr>
          <w:ilvl w:val="0"/>
          <w:numId w:val="2"/>
        </w:numPr>
        <w:tabs>
          <w:tab w:pos="1472" w:val="left" w:leader="none"/>
          <w:tab w:pos="1473" w:val="left" w:leader="none"/>
        </w:tabs>
        <w:spacing w:line="240" w:lineRule="auto" w:before="161" w:after="0"/>
        <w:ind w:left="1472" w:right="0" w:hanging="420"/>
        <w:jc w:val="left"/>
        <w:rPr>
          <w:sz w:val="22"/>
        </w:rPr>
      </w:pPr>
      <w:r>
        <w:rPr>
          <w:sz w:val="22"/>
        </w:rPr>
        <w:t>Microsoft Windows</w:t>
      </w:r>
      <w:r>
        <w:rPr>
          <w:spacing w:val="-2"/>
          <w:sz w:val="22"/>
        </w:rPr>
        <w:t> </w:t>
      </w:r>
      <w:r>
        <w:rPr>
          <w:sz w:val="22"/>
        </w:rPr>
        <w:t>8/8.1</w:t>
      </w:r>
    </w:p>
    <w:p>
      <w:pPr>
        <w:pStyle w:val="ListParagraph"/>
        <w:numPr>
          <w:ilvl w:val="0"/>
          <w:numId w:val="2"/>
        </w:numPr>
        <w:tabs>
          <w:tab w:pos="1472" w:val="left" w:leader="none"/>
          <w:tab w:pos="1473" w:val="left" w:leader="none"/>
        </w:tabs>
        <w:spacing w:line="240" w:lineRule="auto" w:before="160" w:after="0"/>
        <w:ind w:left="1472" w:right="0" w:hanging="420"/>
        <w:jc w:val="left"/>
        <w:rPr>
          <w:sz w:val="22"/>
        </w:rPr>
      </w:pPr>
      <w:r>
        <w:rPr>
          <w:sz w:val="22"/>
        </w:rPr>
        <w:t>macOS</w:t>
      </w:r>
      <w:r>
        <w:rPr>
          <w:spacing w:val="-2"/>
          <w:sz w:val="22"/>
        </w:rPr>
        <w:t> </w:t>
      </w:r>
      <w:r>
        <w:rPr>
          <w:sz w:val="22"/>
        </w:rPr>
        <w:t>10.15</w:t>
      </w:r>
      <w:r>
        <w:rPr>
          <w:spacing w:val="6"/>
          <w:sz w:val="22"/>
        </w:rPr>
        <w:t> 及其以上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400" w:bottom="280" w:left="940" w:right="1240"/>
        </w:sectPr>
      </w:pPr>
    </w:p>
    <w:p>
      <w:pPr>
        <w:spacing w:before="27"/>
        <w:ind w:left="478" w:right="0" w:firstLine="0"/>
        <w:jc w:val="left"/>
        <w:rPr>
          <w:sz w:val="21"/>
        </w:rPr>
      </w:pPr>
      <w:r>
        <w:rPr>
          <w:sz w:val="21"/>
        </w:rPr>
        <w:t>（2）电脑安装谷歌浏览器（版本 75 及其以上），可以访问以下链接下载最新版谷歌浏览器：</w:t>
      </w:r>
    </w:p>
    <w:p>
      <w:pPr>
        <w:spacing w:before="153"/>
        <w:ind w:left="478" w:right="0" w:firstLine="0"/>
        <w:jc w:val="left"/>
        <w:rPr>
          <w:sz w:val="21"/>
        </w:rPr>
      </w:pPr>
      <w:hyperlink r:id="rId6">
        <w:r>
          <w:rPr>
            <w:sz w:val="21"/>
            <w:u w:val="single"/>
          </w:rPr>
          <w:t>https://www.google.cn/chrome</w:t>
        </w:r>
      </w:hyperlink>
      <w:r>
        <w:rPr>
          <w:sz w:val="21"/>
        </w:rPr>
        <w:t> 。</w:t>
      </w:r>
    </w:p>
    <w:p>
      <w:pPr>
        <w:spacing w:line="336" w:lineRule="auto" w:before="153"/>
        <w:ind w:left="478" w:right="421" w:firstLine="0"/>
        <w:jc w:val="left"/>
        <w:rPr>
          <w:sz w:val="21"/>
        </w:rPr>
      </w:pPr>
      <w:r>
        <w:rPr>
          <w:sz w:val="21"/>
        </w:rPr>
        <w:t>（3）电脑具备可正常工作的摄像设备（内置或外置摄像头均可），考试期间需确保电脑摄像头全程开启，能够拍摄到考生本人正脸且无遮挡。</w:t>
      </w:r>
    </w:p>
    <w:p>
      <w:pPr>
        <w:spacing w:line="336" w:lineRule="auto" w:before="0"/>
        <w:ind w:left="478" w:right="419" w:firstLine="0"/>
        <w:jc w:val="left"/>
        <w:rPr>
          <w:sz w:val="21"/>
        </w:rPr>
      </w:pPr>
      <w:r>
        <w:rPr>
          <w:sz w:val="21"/>
        </w:rPr>
        <w:t>（4）麦克风及扬声器，请不要使用外置扬声器（如外接喇叭），使用外置扬声器可能产生回声，影响面试。</w:t>
      </w:r>
    </w:p>
    <w:p>
      <w:pPr>
        <w:spacing w:line="336" w:lineRule="auto" w:before="0"/>
        <w:ind w:left="478" w:right="359" w:firstLine="0"/>
        <w:jc w:val="left"/>
        <w:rPr>
          <w:sz w:val="21"/>
        </w:rPr>
      </w:pPr>
      <w:r>
        <w:rPr>
          <w:sz w:val="21"/>
        </w:rPr>
        <w:t>（5）电脑显示器屏幕可用分辨率至少为 1200×600，如在屏幕分辨率达标的情况下，仍无法正常显示网站内容，请检查显示内容缩放设置是否超过 100%。</w:t>
      </w:r>
    </w:p>
    <w:p>
      <w:pPr>
        <w:spacing w:line="383" w:lineRule="exact" w:before="0"/>
        <w:ind w:left="478" w:right="0" w:firstLine="0"/>
        <w:jc w:val="left"/>
        <w:rPr>
          <w:sz w:val="21"/>
        </w:rPr>
      </w:pPr>
      <w:r>
        <w:rPr>
          <w:sz w:val="21"/>
        </w:rPr>
        <w:t>（6）如使用笔记本电脑，请保持电量充足，建议全程使用外接电源。</w:t>
      </w:r>
    </w:p>
    <w:p>
      <w:pPr>
        <w:spacing w:line="336" w:lineRule="auto" w:before="148"/>
        <w:ind w:left="478" w:right="383" w:firstLine="0"/>
        <w:jc w:val="left"/>
        <w:rPr>
          <w:sz w:val="21"/>
        </w:rPr>
      </w:pPr>
      <w:r>
        <w:rPr>
          <w:sz w:val="21"/>
        </w:rPr>
        <w:t>（7）如果在苹果笔记本上安装 Windows 系统的，扬声器、麦克风和摄像头等设备可能会出现不兼容的情况，请务必确保摄像头、麦克风和扬声器可用，并在面试前完成设备调试。</w:t>
      </w:r>
    </w:p>
    <w:p>
      <w:pPr>
        <w:spacing w:line="386" w:lineRule="exact" w:before="0"/>
        <w:ind w:left="478" w:right="0" w:firstLine="0"/>
        <w:jc w:val="left"/>
        <w:rPr>
          <w:b/>
          <w:i/>
          <w:sz w:val="21"/>
        </w:rPr>
      </w:pPr>
      <w:r>
        <w:rPr/>
        <w:pict>
          <v:line style="position:absolute;mso-position-horizontal-relative:page;mso-position-vertical-relative:paragraph;z-index:-18784" from="297.769989pt,16.60626pt" to="318.769989pt,16.60626pt" stroked="true" strokeweight=".600010pt" strokecolor="#000000">
            <v:stroke dashstyle="solid"/>
            <w10:wrap type="none"/>
          </v:line>
        </w:pict>
      </w:r>
      <w:r>
        <w:rPr>
          <w:sz w:val="21"/>
        </w:rPr>
        <w:t>（8）进入考试系统前应关闭电脑上与考试无关的</w:t>
      </w:r>
      <w:r>
        <w:rPr>
          <w:b/>
          <w:i/>
          <w:sz w:val="21"/>
        </w:rPr>
        <w:t>所有</w:t>
      </w:r>
      <w:r>
        <w:rPr>
          <w:sz w:val="21"/>
        </w:rPr>
        <w:t>网页和软件，包括安全卫士、电脑管家及</w:t>
      </w:r>
      <w:r>
        <w:rPr>
          <w:b/>
          <w:i/>
          <w:sz w:val="21"/>
          <w:u w:val="single"/>
        </w:rPr>
        <w:t>各类</w:t>
      </w:r>
    </w:p>
    <w:p>
      <w:pPr>
        <w:spacing w:before="153"/>
        <w:ind w:left="478" w:right="0" w:firstLine="0"/>
        <w:jc w:val="left"/>
        <w:rPr>
          <w:sz w:val="21"/>
        </w:rPr>
      </w:pPr>
      <w:r>
        <w:rPr>
          <w:rFonts w:ascii="Times New Roman" w:eastAsia="Times New Roman"/>
          <w:spacing w:val="-53"/>
          <w:w w:val="100"/>
          <w:sz w:val="21"/>
          <w:u w:val="single"/>
        </w:rPr>
        <w:t> </w:t>
      </w:r>
      <w:r>
        <w:rPr>
          <w:b/>
          <w:i/>
          <w:spacing w:val="-1"/>
          <w:sz w:val="21"/>
          <w:u w:val="single"/>
        </w:rPr>
        <w:t>通讯软件</w:t>
      </w:r>
      <w:r>
        <w:rPr>
          <w:spacing w:val="-3"/>
          <w:sz w:val="21"/>
        </w:rPr>
        <w:t>，以免由于软件弹窗导致系统判定考生作弊。</w:t>
      </w:r>
    </w:p>
    <w:p>
      <w:pPr>
        <w:spacing w:before="153"/>
        <w:ind w:left="478" w:right="0" w:firstLine="0"/>
        <w:jc w:val="left"/>
        <w:rPr>
          <w:b/>
          <w:i/>
          <w:sz w:val="21"/>
        </w:rPr>
      </w:pPr>
      <w:r>
        <w:rPr>
          <w:b/>
          <w:i/>
          <w:sz w:val="21"/>
        </w:rPr>
        <w:t>手机设备要求</w:t>
      </w:r>
    </w:p>
    <w:p>
      <w:pPr>
        <w:pStyle w:val="BodyText"/>
        <w:spacing w:before="17"/>
        <w:ind w:left="0"/>
        <w:rPr>
          <w:b/>
          <w:i/>
          <w:sz w:val="8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1364493</wp:posOffset>
            </wp:positionH>
            <wp:positionV relativeFrom="paragraph">
              <wp:posOffset>129578</wp:posOffset>
            </wp:positionV>
            <wp:extent cx="4977064" cy="2613088"/>
            <wp:effectExtent l="0" t="0" r="0" b="0"/>
            <wp:wrapTopAndBottom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064" cy="261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ind w:left="0"/>
        <w:rPr>
          <w:b/>
          <w:i/>
          <w:sz w:val="17"/>
        </w:rPr>
      </w:pPr>
    </w:p>
    <w:p>
      <w:pPr>
        <w:spacing w:before="0"/>
        <w:ind w:left="478" w:right="0" w:firstLine="0"/>
        <w:jc w:val="left"/>
        <w:rPr>
          <w:sz w:val="21"/>
        </w:rPr>
      </w:pPr>
      <w:r>
        <w:rPr>
          <w:sz w:val="21"/>
        </w:rPr>
        <w:t>（1）智能手机开启“</w:t>
      </w:r>
      <w:r>
        <w:rPr>
          <w:b/>
          <w:i/>
          <w:sz w:val="21"/>
        </w:rPr>
        <w:t>飞行模式</w:t>
      </w:r>
      <w:r>
        <w:rPr>
          <w:sz w:val="21"/>
        </w:rPr>
        <w:t>”且打开“</w:t>
      </w:r>
      <w:r>
        <w:rPr>
          <w:b/>
          <w:i/>
          <w:sz w:val="21"/>
        </w:rPr>
        <w:t>无线网络模式</w:t>
      </w:r>
      <w:r>
        <w:rPr>
          <w:sz w:val="21"/>
        </w:rPr>
        <w:t>”。</w:t>
      </w:r>
    </w:p>
    <w:p>
      <w:pPr>
        <w:spacing w:after="0"/>
        <w:jc w:val="left"/>
        <w:rPr>
          <w:sz w:val="21"/>
        </w:rPr>
        <w:sectPr>
          <w:pgSz w:w="12240" w:h="15840"/>
          <w:pgMar w:top="1400" w:bottom="280" w:left="940" w:right="1240"/>
        </w:sectPr>
      </w:pPr>
    </w:p>
    <w:p>
      <w:pPr>
        <w:spacing w:before="27"/>
        <w:ind w:left="478" w:right="0" w:firstLine="0"/>
        <w:jc w:val="left"/>
        <w:rPr>
          <w:sz w:val="21"/>
        </w:rPr>
      </w:pPr>
      <w:r>
        <w:rPr>
          <w:sz w:val="21"/>
        </w:rPr>
        <w:t>（2）必须带有可正常工作的摄像头。</w:t>
      </w:r>
    </w:p>
    <w:p>
      <w:pPr>
        <w:spacing w:before="153"/>
        <w:ind w:left="478" w:right="0" w:firstLine="0"/>
        <w:jc w:val="left"/>
        <w:rPr>
          <w:sz w:val="21"/>
        </w:rPr>
      </w:pPr>
      <w:r>
        <w:rPr>
          <w:sz w:val="21"/>
        </w:rPr>
        <w:t>（3）确保手机电量充足，建议全程使用外接电源。</w:t>
      </w:r>
    </w:p>
    <w:p>
      <w:pPr>
        <w:spacing w:before="153"/>
        <w:ind w:left="478" w:right="0" w:firstLine="0"/>
        <w:jc w:val="left"/>
        <w:rPr>
          <w:sz w:val="21"/>
        </w:rPr>
      </w:pPr>
      <w:r>
        <w:rPr>
          <w:sz w:val="21"/>
        </w:rPr>
        <w:t>（4）手机推荐使用的操作系统及要求如下：</w:t>
      </w:r>
    </w:p>
    <w:p>
      <w:pPr>
        <w:pStyle w:val="BodyText"/>
        <w:ind w:left="0"/>
        <w:rPr>
          <w:sz w:val="9"/>
        </w:rPr>
      </w:pPr>
    </w:p>
    <w:tbl>
      <w:tblPr>
        <w:tblW w:w="0" w:type="auto"/>
        <w:jc w:val="left"/>
        <w:tblInd w:w="1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9"/>
        <w:gridCol w:w="2535"/>
        <w:gridCol w:w="3130"/>
      </w:tblGrid>
      <w:tr>
        <w:trPr>
          <w:trHeight w:val="688" w:hRule="atLeast"/>
        </w:trPr>
        <w:tc>
          <w:tcPr>
            <w:tcW w:w="1539" w:type="dxa"/>
            <w:shd w:val="clear" w:color="auto" w:fill="DDEBF7"/>
          </w:tcPr>
          <w:p>
            <w:pPr>
              <w:pStyle w:val="TableParagraph"/>
              <w:spacing w:before="5"/>
              <w:jc w:val="left"/>
              <w:rPr>
                <w:sz w:val="12"/>
              </w:rPr>
            </w:pPr>
          </w:p>
          <w:p>
            <w:pPr>
              <w:pStyle w:val="TableParagraph"/>
              <w:ind w:left="310" w:right="299"/>
              <w:rPr>
                <w:rFonts w:ascii="等线" w:eastAsia="等线" w:hint="eastAsia"/>
                <w:b/>
                <w:sz w:val="22"/>
              </w:rPr>
            </w:pPr>
            <w:r>
              <w:rPr>
                <w:rFonts w:ascii="等线" w:eastAsia="等线" w:hint="eastAsia"/>
                <w:b/>
                <w:sz w:val="22"/>
              </w:rPr>
              <w:t>设备</w:t>
            </w:r>
          </w:p>
        </w:tc>
        <w:tc>
          <w:tcPr>
            <w:tcW w:w="5665" w:type="dxa"/>
            <w:gridSpan w:val="2"/>
            <w:shd w:val="clear" w:color="auto" w:fill="DDEBF7"/>
          </w:tcPr>
          <w:p>
            <w:pPr>
              <w:pStyle w:val="TableParagraph"/>
              <w:spacing w:before="5"/>
              <w:jc w:val="left"/>
              <w:rPr>
                <w:sz w:val="12"/>
              </w:rPr>
            </w:pPr>
          </w:p>
          <w:p>
            <w:pPr>
              <w:pStyle w:val="TableParagraph"/>
              <w:ind w:left="2372" w:right="2363"/>
              <w:rPr>
                <w:rFonts w:ascii="等线" w:eastAsia="等线" w:hint="eastAsia"/>
                <w:b/>
                <w:sz w:val="22"/>
              </w:rPr>
            </w:pPr>
            <w:r>
              <w:rPr>
                <w:rFonts w:ascii="等线" w:eastAsia="等线" w:hint="eastAsia"/>
                <w:b/>
                <w:sz w:val="22"/>
              </w:rPr>
              <w:t>智能手机</w:t>
            </w:r>
          </w:p>
        </w:tc>
      </w:tr>
      <w:tr>
        <w:trPr>
          <w:trHeight w:val="686" w:hRule="atLeast"/>
        </w:trPr>
        <w:tc>
          <w:tcPr>
            <w:tcW w:w="1539" w:type="dxa"/>
          </w:tcPr>
          <w:p>
            <w:pPr>
              <w:pStyle w:val="TableParagraph"/>
              <w:spacing w:before="2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310" w:right="299"/>
              <w:rPr>
                <w:rFonts w:ascii="等线" w:eastAsia="等线" w:hint="eastAsia"/>
                <w:sz w:val="22"/>
              </w:rPr>
            </w:pPr>
            <w:r>
              <w:rPr>
                <w:rFonts w:ascii="等线" w:eastAsia="等线" w:hint="eastAsia"/>
                <w:sz w:val="22"/>
              </w:rPr>
              <w:t>操作系统</w:t>
            </w:r>
          </w:p>
        </w:tc>
        <w:tc>
          <w:tcPr>
            <w:tcW w:w="2535" w:type="dxa"/>
          </w:tcPr>
          <w:p>
            <w:pPr>
              <w:pStyle w:val="TableParagraph"/>
              <w:spacing w:before="2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144" w:right="129"/>
              <w:rPr>
                <w:rFonts w:ascii="等线"/>
                <w:sz w:val="22"/>
              </w:rPr>
            </w:pPr>
            <w:r>
              <w:rPr>
                <w:rFonts w:ascii="等线"/>
                <w:sz w:val="22"/>
              </w:rPr>
              <w:t>IOS</w:t>
            </w:r>
          </w:p>
        </w:tc>
        <w:tc>
          <w:tcPr>
            <w:tcW w:w="3130" w:type="dxa"/>
          </w:tcPr>
          <w:p>
            <w:pPr>
              <w:pStyle w:val="TableParagraph"/>
              <w:spacing w:before="2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441" w:right="432"/>
              <w:rPr>
                <w:rFonts w:ascii="等线"/>
                <w:sz w:val="22"/>
              </w:rPr>
            </w:pPr>
            <w:r>
              <w:rPr>
                <w:rFonts w:ascii="等线"/>
                <w:sz w:val="22"/>
              </w:rPr>
              <w:t>Android</w:t>
            </w:r>
          </w:p>
        </w:tc>
      </w:tr>
      <w:tr>
        <w:trPr>
          <w:trHeight w:val="756" w:hRule="atLeast"/>
        </w:trPr>
        <w:tc>
          <w:tcPr>
            <w:tcW w:w="1539" w:type="dxa"/>
          </w:tcPr>
          <w:p>
            <w:pPr>
              <w:pStyle w:val="TableParagraph"/>
              <w:jc w:val="left"/>
              <w:rPr>
                <w:sz w:val="14"/>
              </w:rPr>
            </w:pPr>
          </w:p>
          <w:p>
            <w:pPr>
              <w:pStyle w:val="TableParagraph"/>
              <w:ind w:left="310" w:right="299"/>
              <w:rPr>
                <w:rFonts w:ascii="等线" w:eastAsia="等线" w:hint="eastAsia"/>
                <w:sz w:val="22"/>
              </w:rPr>
            </w:pPr>
            <w:r>
              <w:rPr>
                <w:rFonts w:ascii="等线" w:eastAsia="等线" w:hint="eastAsia"/>
                <w:sz w:val="22"/>
              </w:rPr>
              <w:t>系统版本</w:t>
            </w:r>
          </w:p>
        </w:tc>
        <w:tc>
          <w:tcPr>
            <w:tcW w:w="2535" w:type="dxa"/>
          </w:tcPr>
          <w:p>
            <w:pPr>
              <w:pStyle w:val="TableParagraph"/>
              <w:spacing w:before="228"/>
              <w:ind w:left="144" w:right="135"/>
              <w:rPr>
                <w:sz w:val="20"/>
              </w:rPr>
            </w:pPr>
            <w:r>
              <w:rPr>
                <w:sz w:val="20"/>
              </w:rPr>
              <w:t>IOS 12+</w:t>
            </w:r>
          </w:p>
        </w:tc>
        <w:tc>
          <w:tcPr>
            <w:tcW w:w="3130" w:type="dxa"/>
          </w:tcPr>
          <w:p>
            <w:pPr>
              <w:pStyle w:val="TableParagraph"/>
              <w:spacing w:before="228"/>
              <w:ind w:left="441" w:right="435"/>
              <w:rPr>
                <w:sz w:val="20"/>
              </w:rPr>
            </w:pPr>
            <w:r>
              <w:rPr>
                <w:sz w:val="20"/>
              </w:rPr>
              <w:t>Android 10+</w:t>
            </w:r>
          </w:p>
        </w:tc>
      </w:tr>
      <w:tr>
        <w:trPr>
          <w:trHeight w:val="1509" w:hRule="atLeast"/>
        </w:trPr>
        <w:tc>
          <w:tcPr>
            <w:tcW w:w="1539" w:type="dxa"/>
          </w:tcPr>
          <w:p>
            <w:pPr>
              <w:pStyle w:val="TableParagraph"/>
              <w:jc w:val="left"/>
              <w:rPr>
                <w:sz w:val="22"/>
              </w:rPr>
            </w:pPr>
          </w:p>
          <w:p>
            <w:pPr>
              <w:pStyle w:val="TableParagraph"/>
              <w:spacing w:before="7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310" w:right="299"/>
              <w:rPr>
                <w:rFonts w:ascii="等线" w:eastAsia="等线" w:hint="eastAsia"/>
                <w:sz w:val="22"/>
              </w:rPr>
            </w:pPr>
            <w:r>
              <w:rPr>
                <w:rFonts w:ascii="等线" w:eastAsia="等线" w:hint="eastAsia"/>
                <w:sz w:val="22"/>
              </w:rPr>
              <w:t>要求</w:t>
            </w:r>
          </w:p>
        </w:tc>
        <w:tc>
          <w:tcPr>
            <w:tcW w:w="2535" w:type="dxa"/>
          </w:tcPr>
          <w:p>
            <w:pPr>
              <w:pStyle w:val="TableParagraph"/>
              <w:spacing w:before="228"/>
              <w:ind w:left="144" w:right="137"/>
              <w:rPr>
                <w:sz w:val="20"/>
              </w:rPr>
            </w:pPr>
            <w:r>
              <w:rPr>
                <w:sz w:val="20"/>
              </w:rPr>
              <w:t>浏览器 Safari 13+</w:t>
            </w:r>
          </w:p>
          <w:p>
            <w:pPr>
              <w:pStyle w:val="TableParagraph"/>
              <w:spacing w:before="16"/>
              <w:jc w:val="left"/>
              <w:rPr>
                <w:sz w:val="20"/>
              </w:rPr>
            </w:pPr>
          </w:p>
          <w:p>
            <w:pPr>
              <w:pStyle w:val="TableParagraph"/>
              <w:ind w:left="144" w:right="138"/>
              <w:rPr>
                <w:sz w:val="20"/>
              </w:rPr>
            </w:pPr>
            <w:r>
              <w:rPr>
                <w:sz w:val="20"/>
              </w:rPr>
              <w:t>安装微信 7.0 及以上版本</w:t>
            </w:r>
          </w:p>
        </w:tc>
        <w:tc>
          <w:tcPr>
            <w:tcW w:w="3130" w:type="dxa"/>
          </w:tcPr>
          <w:p>
            <w:pPr>
              <w:pStyle w:val="TableParagraph"/>
              <w:spacing w:before="14"/>
              <w:jc w:val="left"/>
              <w:rPr>
                <w:sz w:val="32"/>
              </w:rPr>
            </w:pPr>
          </w:p>
          <w:p>
            <w:pPr>
              <w:pStyle w:val="TableParagraph"/>
              <w:ind w:left="441" w:right="436"/>
              <w:rPr>
                <w:sz w:val="20"/>
              </w:rPr>
            </w:pPr>
            <w:r>
              <w:rPr>
                <w:sz w:val="20"/>
              </w:rPr>
              <w:t>安装微信 7.0 及以上版本</w:t>
            </w:r>
          </w:p>
        </w:tc>
      </w:tr>
      <w:tr>
        <w:trPr>
          <w:trHeight w:val="686" w:hRule="atLeast"/>
        </w:trPr>
        <w:tc>
          <w:tcPr>
            <w:tcW w:w="1539" w:type="dxa"/>
          </w:tcPr>
          <w:p>
            <w:pPr>
              <w:pStyle w:val="TableParagraph"/>
              <w:spacing w:before="2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310" w:right="299"/>
              <w:rPr>
                <w:rFonts w:ascii="等线" w:eastAsia="等线" w:hint="eastAsia"/>
                <w:sz w:val="22"/>
              </w:rPr>
            </w:pPr>
            <w:r>
              <w:rPr>
                <w:rFonts w:ascii="等线" w:eastAsia="等线" w:hint="eastAsia"/>
                <w:sz w:val="22"/>
              </w:rPr>
              <w:t>摄像头</w:t>
            </w:r>
          </w:p>
        </w:tc>
        <w:tc>
          <w:tcPr>
            <w:tcW w:w="2535" w:type="dxa"/>
          </w:tcPr>
          <w:p>
            <w:pPr>
              <w:pStyle w:val="TableParagraph"/>
              <w:spacing w:before="2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9"/>
              <w:rPr>
                <w:rFonts w:ascii="等线" w:eastAsia="等线" w:hint="eastAsia"/>
                <w:sz w:val="22"/>
              </w:rPr>
            </w:pPr>
            <w:r>
              <w:rPr>
                <w:rFonts w:ascii="等线" w:eastAsia="等线" w:hint="eastAsia"/>
                <w:w w:val="100"/>
                <w:sz w:val="22"/>
              </w:rPr>
              <w:t>有</w:t>
            </w:r>
          </w:p>
        </w:tc>
        <w:tc>
          <w:tcPr>
            <w:tcW w:w="3130" w:type="dxa"/>
          </w:tcPr>
          <w:p>
            <w:pPr>
              <w:pStyle w:val="TableParagraph"/>
              <w:spacing w:before="2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8"/>
              <w:rPr>
                <w:rFonts w:ascii="等线" w:eastAsia="等线" w:hint="eastAsia"/>
                <w:sz w:val="22"/>
              </w:rPr>
            </w:pPr>
            <w:r>
              <w:rPr>
                <w:rFonts w:ascii="等线" w:eastAsia="等线" w:hint="eastAsia"/>
                <w:w w:val="100"/>
                <w:sz w:val="22"/>
              </w:rPr>
              <w:t>有</w:t>
            </w:r>
          </w:p>
        </w:tc>
      </w:tr>
    </w:tbl>
    <w:p>
      <w:pPr>
        <w:pStyle w:val="BodyText"/>
        <w:spacing w:before="13"/>
        <w:ind w:left="0"/>
        <w:rPr>
          <w:sz w:val="28"/>
        </w:rPr>
      </w:pPr>
    </w:p>
    <w:p>
      <w:pPr>
        <w:spacing w:before="0"/>
        <w:ind w:left="478" w:right="0" w:firstLine="0"/>
        <w:jc w:val="left"/>
        <w:rPr>
          <w:sz w:val="21"/>
        </w:rPr>
      </w:pPr>
      <w:r>
        <w:rPr>
          <w:sz w:val="21"/>
        </w:rPr>
        <w:t>（5）手机应关掉与考试无关的所有应用的提醒功能，避免来电、微信、或其他应用打断监控过程。</w:t>
      </w:r>
    </w:p>
    <w:p>
      <w:pPr>
        <w:spacing w:before="153"/>
        <w:ind w:left="478" w:right="0" w:firstLine="0"/>
        <w:jc w:val="left"/>
        <w:rPr>
          <w:sz w:val="21"/>
        </w:rPr>
      </w:pPr>
      <w:r>
        <w:rPr>
          <w:sz w:val="21"/>
        </w:rPr>
        <w:t>（6）手机设置为在充电时“永不息屏”状态。手机设置方式如下：</w:t>
      </w:r>
    </w:p>
    <w:p>
      <w:pPr>
        <w:pStyle w:val="ListParagraph"/>
        <w:numPr>
          <w:ilvl w:val="0"/>
          <w:numId w:val="3"/>
        </w:numPr>
        <w:tabs>
          <w:tab w:pos="1328" w:val="left" w:leader="none"/>
          <w:tab w:pos="1329" w:val="left" w:leader="none"/>
        </w:tabs>
        <w:spacing w:line="240" w:lineRule="auto" w:before="153" w:after="0"/>
        <w:ind w:left="1328" w:right="0" w:hanging="420"/>
        <w:jc w:val="left"/>
        <w:rPr>
          <w:sz w:val="21"/>
        </w:rPr>
      </w:pPr>
      <w:r>
        <w:rPr>
          <w:sz w:val="21"/>
        </w:rPr>
        <w:t>IOS</w:t>
      </w:r>
      <w:r>
        <w:rPr>
          <w:spacing w:val="-4"/>
          <w:sz w:val="21"/>
        </w:rPr>
        <w:t> 设备：在设置-显示与亮度-自动锁定内，设置为“永不”；</w:t>
      </w:r>
    </w:p>
    <w:p>
      <w:pPr>
        <w:pStyle w:val="ListParagraph"/>
        <w:numPr>
          <w:ilvl w:val="0"/>
          <w:numId w:val="3"/>
        </w:numPr>
        <w:tabs>
          <w:tab w:pos="1328" w:val="left" w:leader="none"/>
          <w:tab w:pos="1329" w:val="left" w:leader="none"/>
        </w:tabs>
        <w:spacing w:line="336" w:lineRule="auto" w:before="153" w:after="0"/>
        <w:ind w:left="1328" w:right="112" w:hanging="420"/>
        <w:jc w:val="left"/>
        <w:rPr>
          <w:sz w:val="21"/>
        </w:rPr>
      </w:pPr>
      <w:r>
        <w:rPr>
          <w:spacing w:val="-3"/>
          <w:sz w:val="21"/>
        </w:rPr>
        <w:t>安卓设备：安卓手机需先开启“开发人员选项</w:t>
      </w:r>
      <w:r>
        <w:rPr>
          <w:sz w:val="21"/>
        </w:rPr>
        <w:t>/</w:t>
      </w:r>
      <w:r>
        <w:rPr>
          <w:spacing w:val="-3"/>
          <w:sz w:val="21"/>
        </w:rPr>
        <w:t>开发者选项”，由于每个品牌机型的开发者选项操作步骤不同，请自行百度搜索本人手机品牌的开发者选项如何开启。开启开发者选项后， 在开发者选项内，开启“不锁定屏幕</w:t>
      </w:r>
      <w:r>
        <w:rPr>
          <w:sz w:val="21"/>
        </w:rPr>
        <w:t>（</w:t>
      </w:r>
      <w:r>
        <w:rPr>
          <w:spacing w:val="-3"/>
          <w:sz w:val="21"/>
        </w:rPr>
        <w:t>充电时屏幕不会休眠</w:t>
      </w:r>
      <w:r>
        <w:rPr>
          <w:sz w:val="21"/>
        </w:rPr>
        <w:t>）”。</w:t>
      </w:r>
    </w:p>
    <w:p>
      <w:pPr>
        <w:spacing w:after="0" w:line="336" w:lineRule="auto"/>
        <w:jc w:val="left"/>
        <w:rPr>
          <w:sz w:val="21"/>
        </w:rPr>
        <w:sectPr>
          <w:pgSz w:w="12240" w:h="15840"/>
          <w:pgMar w:top="1400" w:bottom="280" w:left="940" w:right="1240"/>
        </w:sectPr>
      </w:pPr>
    </w:p>
    <w:p>
      <w:pPr>
        <w:pStyle w:val="BodyText"/>
        <w:spacing w:before="8"/>
        <w:ind w:left="0"/>
        <w:rPr>
          <w:sz w:val="6"/>
        </w:rPr>
      </w:pPr>
    </w:p>
    <w:p>
      <w:pPr>
        <w:pStyle w:val="BodyText"/>
        <w:ind w:left="3339"/>
        <w:rPr>
          <w:sz w:val="20"/>
        </w:rPr>
      </w:pPr>
      <w:r>
        <w:rPr>
          <w:sz w:val="20"/>
        </w:rPr>
        <w:drawing>
          <wp:inline distT="0" distB="0" distL="0" distR="0">
            <wp:extent cx="2347545" cy="2846070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54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7"/>
        <w:ind w:left="0"/>
        <w:rPr>
          <w:sz w:val="9"/>
        </w:rPr>
      </w:pPr>
    </w:p>
    <w:p>
      <w:pPr>
        <w:spacing w:line="336" w:lineRule="auto" w:before="47"/>
        <w:ind w:left="478" w:right="419" w:firstLine="0"/>
        <w:jc w:val="left"/>
        <w:rPr>
          <w:sz w:val="21"/>
        </w:rPr>
      </w:pPr>
      <w:r>
        <w:rPr>
          <w:sz w:val="21"/>
        </w:rPr>
        <w:t>（7）可伸缩的手机支架：其作用是将智能手机固定摆放，便于按监控视角要求调整到合适的位置和高度。</w:t>
      </w:r>
    </w:p>
    <w:p>
      <w:pPr>
        <w:spacing w:line="383" w:lineRule="exact" w:before="0"/>
        <w:ind w:left="478" w:right="0" w:firstLine="0"/>
        <w:jc w:val="left"/>
        <w:rPr>
          <w:sz w:val="21"/>
        </w:rPr>
      </w:pPr>
      <w:r>
        <w:rPr>
          <w:sz w:val="21"/>
        </w:rPr>
        <w:t>（8）搭建位置要求</w:t>
      </w:r>
    </w:p>
    <w:p>
      <w:pPr>
        <w:spacing w:before="153"/>
        <w:ind w:left="918" w:right="0" w:firstLine="0"/>
        <w:jc w:val="left"/>
        <w:rPr>
          <w:sz w:val="21"/>
        </w:rPr>
      </w:pPr>
      <w:r>
        <w:rPr>
          <w:sz w:val="21"/>
        </w:rPr>
        <w:t>a）利用支架，将手机架设</w:t>
      </w:r>
      <w:r>
        <w:rPr>
          <w:b/>
          <w:i/>
          <w:sz w:val="21"/>
          <w:u w:val="single"/>
        </w:rPr>
        <w:t>在考试电脑的侧后方 </w:t>
      </w:r>
      <w:r>
        <w:rPr>
          <w:sz w:val="21"/>
        </w:rPr>
        <w:t>1.5-2 米处，与考试位置成 45 度角。</w:t>
      </w:r>
    </w:p>
    <w:p>
      <w:pPr>
        <w:pStyle w:val="BodyText"/>
        <w:spacing w:before="4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2948858</wp:posOffset>
            </wp:positionH>
            <wp:positionV relativeFrom="paragraph">
              <wp:posOffset>179730</wp:posOffset>
            </wp:positionV>
            <wp:extent cx="1945696" cy="1792224"/>
            <wp:effectExtent l="0" t="0" r="0" b="0"/>
            <wp:wrapTopAndBottom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5696" cy="1792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19"/>
        </w:rPr>
      </w:pPr>
    </w:p>
    <w:p>
      <w:pPr>
        <w:spacing w:line="336" w:lineRule="auto" w:before="0"/>
        <w:ind w:left="1155" w:right="178" w:hanging="238"/>
        <w:jc w:val="left"/>
        <w:rPr>
          <w:b/>
          <w:i/>
          <w:sz w:val="21"/>
        </w:rPr>
      </w:pPr>
      <w:r>
        <w:rPr>
          <w:sz w:val="21"/>
        </w:rPr>
        <w:t>b）考生在正式考试开始后，</w:t>
      </w:r>
      <w:r>
        <w:rPr>
          <w:b/>
          <w:i/>
          <w:sz w:val="21"/>
        </w:rPr>
        <w:t>考生需在电脑设备前。手机监控范围覆盖考生全身（双手可见）、完整的考试设备、答题设备的屏幕、以及考生周边环境。摄像头高度约 </w:t>
      </w:r>
      <w:r>
        <w:rPr>
          <w:b/>
          <w:sz w:val="21"/>
        </w:rPr>
        <w:t>1.2-1.5 </w:t>
      </w:r>
      <w:r>
        <w:rPr>
          <w:b/>
          <w:i/>
          <w:sz w:val="21"/>
        </w:rPr>
        <w:t>米。</w:t>
      </w:r>
    </w:p>
    <w:p>
      <w:pPr>
        <w:pStyle w:val="ListParagraph"/>
        <w:numPr>
          <w:ilvl w:val="0"/>
          <w:numId w:val="4"/>
        </w:numPr>
        <w:tabs>
          <w:tab w:pos="838" w:val="left" w:leader="none"/>
          <w:tab w:pos="839" w:val="left" w:leader="none"/>
        </w:tabs>
        <w:spacing w:line="383" w:lineRule="exact" w:before="0" w:after="0"/>
        <w:ind w:left="838" w:right="0" w:hanging="360"/>
        <w:jc w:val="left"/>
        <w:rPr>
          <w:sz w:val="21"/>
        </w:rPr>
      </w:pPr>
      <w:r>
        <w:rPr>
          <w:spacing w:val="-3"/>
          <w:sz w:val="21"/>
        </w:rPr>
        <w:t>请保证考试区域光线均匀充足，避免监控画面过暗或过亮导致监控效果不佳被判为违纪。</w:t>
      </w:r>
    </w:p>
    <w:p>
      <w:pPr>
        <w:pStyle w:val="ListParagraph"/>
        <w:numPr>
          <w:ilvl w:val="0"/>
          <w:numId w:val="4"/>
        </w:numPr>
        <w:tabs>
          <w:tab w:pos="838" w:val="left" w:leader="none"/>
          <w:tab w:pos="839" w:val="left" w:leader="none"/>
        </w:tabs>
        <w:spacing w:line="240" w:lineRule="auto" w:before="153" w:after="0"/>
        <w:ind w:left="838" w:right="0" w:hanging="360"/>
        <w:jc w:val="left"/>
        <w:rPr>
          <w:sz w:val="21"/>
        </w:rPr>
      </w:pPr>
      <w:r>
        <w:rPr>
          <w:spacing w:val="-3"/>
          <w:sz w:val="21"/>
        </w:rPr>
        <w:t>请仔细检查监控设备摆放的稳定程度，避免考中设备倾倒造成损失。</w:t>
      </w:r>
    </w:p>
    <w:p>
      <w:pPr>
        <w:spacing w:after="0" w:line="240" w:lineRule="auto"/>
        <w:jc w:val="left"/>
        <w:rPr>
          <w:sz w:val="21"/>
        </w:rPr>
        <w:sectPr>
          <w:pgSz w:w="12240" w:h="15840"/>
          <w:pgMar w:top="1500" w:bottom="280" w:left="940" w:right="1240"/>
        </w:sectPr>
      </w:pPr>
    </w:p>
    <w:p>
      <w:pPr>
        <w:pStyle w:val="Heading3"/>
        <w:spacing w:before="13"/>
      </w:pPr>
      <w:r>
        <w:rPr/>
        <w:t>重要说明：</w:t>
      </w:r>
    </w:p>
    <w:p>
      <w:pPr>
        <w:pStyle w:val="ListParagraph"/>
        <w:numPr>
          <w:ilvl w:val="0"/>
          <w:numId w:val="5"/>
        </w:numPr>
        <w:tabs>
          <w:tab w:pos="1199" w:val="left" w:leader="none"/>
        </w:tabs>
        <w:spacing w:line="240" w:lineRule="auto" w:before="155" w:after="0"/>
        <w:ind w:left="1198" w:right="0" w:hanging="360"/>
        <w:jc w:val="left"/>
        <w:rPr>
          <w:sz w:val="22"/>
        </w:rPr>
      </w:pPr>
      <w:r>
        <w:rPr>
          <w:spacing w:val="-3"/>
          <w:sz w:val="22"/>
        </w:rPr>
        <w:t>面试时，摄像头需要能够拍摄到考生本人，需要确保前置摄像头可用。</w:t>
      </w:r>
    </w:p>
    <w:p>
      <w:pPr>
        <w:pStyle w:val="ListParagraph"/>
        <w:numPr>
          <w:ilvl w:val="0"/>
          <w:numId w:val="5"/>
        </w:numPr>
        <w:tabs>
          <w:tab w:pos="1199" w:val="left" w:leader="none"/>
        </w:tabs>
        <w:spacing w:line="240" w:lineRule="auto" w:before="161" w:after="0"/>
        <w:ind w:left="1198" w:right="0" w:hanging="360"/>
        <w:jc w:val="left"/>
        <w:rPr>
          <w:sz w:val="22"/>
        </w:rPr>
      </w:pPr>
      <w:r>
        <w:rPr>
          <w:spacing w:val="-3"/>
          <w:sz w:val="22"/>
        </w:rPr>
        <w:t>允许使用外接摄像头和麦克风，严禁使用蓝牙或有线耳机。</w:t>
      </w:r>
    </w:p>
    <w:p>
      <w:pPr>
        <w:pStyle w:val="BodyText"/>
        <w:spacing w:before="4"/>
        <w:ind w:left="0"/>
        <w:rPr>
          <w:sz w:val="15"/>
        </w:rPr>
      </w:pPr>
    </w:p>
    <w:p>
      <w:pPr>
        <w:pStyle w:val="Heading2"/>
        <w:numPr>
          <w:ilvl w:val="1"/>
          <w:numId w:val="1"/>
        </w:numPr>
        <w:tabs>
          <w:tab w:pos="967" w:val="left" w:leader="none"/>
        </w:tabs>
        <w:spacing w:line="240" w:lineRule="auto" w:before="0" w:after="0"/>
        <w:ind w:left="966" w:right="0" w:hanging="488"/>
        <w:jc w:val="left"/>
      </w:pPr>
      <w:r>
        <w:rPr/>
        <w:t>设备调试</w:t>
      </w:r>
    </w:p>
    <w:p>
      <w:pPr>
        <w:pStyle w:val="BodyText"/>
        <w:spacing w:line="336" w:lineRule="auto" w:before="175"/>
        <w:ind w:right="339"/>
      </w:pPr>
      <w:r>
        <w:rPr/>
        <w:t>视频面试需要开启摄像头、麦克风和扬声器，在面试前应当做好调试准备工作。面试系统提供相应的设备调试环境，考生登录面试系统即可进行设备调试。</w:t>
      </w:r>
    </w:p>
    <w:p>
      <w:pPr>
        <w:pStyle w:val="Heading4"/>
        <w:numPr>
          <w:ilvl w:val="2"/>
          <w:numId w:val="6"/>
        </w:numPr>
        <w:tabs>
          <w:tab w:pos="1122" w:val="left" w:leader="none"/>
        </w:tabs>
        <w:spacing w:line="403" w:lineRule="exact" w:before="0" w:after="0"/>
        <w:ind w:left="1122" w:right="0" w:hanging="644"/>
        <w:jc w:val="left"/>
      </w:pPr>
      <w:r>
        <w:rPr>
          <w:spacing w:val="-1"/>
        </w:rPr>
        <w:t>调试摄像头</w:t>
      </w:r>
    </w:p>
    <w:p>
      <w:pPr>
        <w:pStyle w:val="BodyText"/>
        <w:spacing w:line="336" w:lineRule="auto" w:before="158" w:after="12"/>
        <w:ind w:right="337"/>
      </w:pPr>
      <w:r>
        <w:rPr/>
        <w:t>考生打开面试系统后，在登录页面（中间右下方）可看到调试设备的按钮，如下图所示。考生可以点击“调试设备”按钮打开调试页面。</w:t>
      </w:r>
    </w:p>
    <w:p>
      <w:pPr>
        <w:pStyle w:val="BodyText"/>
        <w:ind w:left="1660"/>
        <w:rPr>
          <w:sz w:val="20"/>
        </w:rPr>
      </w:pPr>
      <w:r>
        <w:rPr>
          <w:sz w:val="20"/>
        </w:rPr>
        <w:drawing>
          <wp:inline distT="0" distB="0" distL="0" distR="0">
            <wp:extent cx="4438650" cy="762000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28" w:lineRule="auto" w:before="108"/>
        <w:ind w:right="280"/>
      </w:pPr>
      <w:r>
        <w:rPr>
          <w:i/>
          <w:sz w:val="23"/>
        </w:rPr>
        <w:t>注意事项</w:t>
      </w:r>
      <w:r>
        <w:rPr/>
        <w:t>：在点击调试设备前，请确保摄像头、麦克风已连接。同时，没有其它应用程序正在使用摄像头和麦克风。</w:t>
      </w:r>
    </w:p>
    <w:p>
      <w:pPr>
        <w:pStyle w:val="BodyText"/>
        <w:spacing w:before="9"/>
      </w:pPr>
      <w:r>
        <w:rPr/>
        <w:t>如果首次使用，系统会弹出设备授权框，系统会显示如下图所示的提示信息。</w:t>
      </w:r>
    </w:p>
    <w:p>
      <w:pPr>
        <w:pStyle w:val="BodyText"/>
        <w:spacing w:before="1"/>
        <w:ind w:left="0"/>
        <w:rPr>
          <w:sz w:val="8"/>
        </w:rPr>
      </w:pPr>
      <w:r>
        <w:rPr/>
        <w:pict>
          <v:group style="position:absolute;margin-left:159.274994pt;margin-top:9.430578pt;width:291pt;height:136.5pt;mso-position-horizontal-relative:page;mso-position-vertical-relative:paragraph;z-index:1144;mso-wrap-distance-left:0;mso-wrap-distance-right:0" coordorigin="3185,189" coordsize="5820,2730">
            <v:shape style="position:absolute;left:3410;top:308;width:5505;height:2475" type="#_x0000_t75" stroked="false">
              <v:imagedata r:id="rId11" o:title=""/>
            </v:shape>
            <v:rect style="position:absolute;left:3193;top:196;width:5805;height:2715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line="336" w:lineRule="auto" w:before="161"/>
        <w:ind w:right="339"/>
      </w:pPr>
      <w:r>
        <w:rPr/>
        <w:t>您需要在左上角弹出的授权框中点击“允许”按钮。在摄像头和麦克风允许访问后，您可以看到视频画面，如下图所示。</w:t>
      </w:r>
    </w:p>
    <w:p>
      <w:pPr>
        <w:spacing w:after="0" w:line="336" w:lineRule="auto"/>
        <w:sectPr>
          <w:pgSz w:w="12240" w:h="15840"/>
          <w:pgMar w:top="1400" w:bottom="280" w:left="940" w:right="1240"/>
        </w:sectPr>
      </w:pPr>
    </w:p>
    <w:p>
      <w:pPr>
        <w:pStyle w:val="BodyText"/>
        <w:ind w:left="1915"/>
        <w:rPr>
          <w:sz w:val="20"/>
        </w:rPr>
      </w:pPr>
      <w:r>
        <w:rPr>
          <w:sz w:val="20"/>
        </w:rPr>
        <w:pict>
          <v:group style="width:323.7pt;height:372.9pt;mso-position-horizontal-relative:char;mso-position-vertical-relative:line" coordorigin="0,0" coordsize="6474,7458">
            <v:shape style="position:absolute;left:14;top:207;width:6444;height:6912" type="#_x0000_t75" stroked="false">
              <v:imagedata r:id="rId12" o:title=""/>
            </v:shape>
            <v:rect style="position:absolute;left:7;top:7;width:6459;height:7443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336" w:lineRule="auto" w:before="111"/>
        <w:ind w:right="339"/>
      </w:pPr>
      <w:r>
        <w:rPr/>
        <w:t>如果能看到实时画面，那说明摄像头已可以正常使用。如果无法看到实时画面，请检查摄像头是否已正确连接，或者摄像头是否可以正常使用。</w:t>
      </w:r>
    </w:p>
    <w:p>
      <w:pPr>
        <w:pStyle w:val="BodyText"/>
        <w:spacing w:line="408" w:lineRule="exact"/>
      </w:pPr>
      <w:r>
        <w:rPr>
          <w:i/>
          <w:sz w:val="23"/>
        </w:rPr>
        <w:t>注意事项</w:t>
      </w:r>
      <w:r>
        <w:rPr/>
        <w:t>：请使用能拍摄到您本人画面的摄像头进行调试。</w:t>
      </w:r>
    </w:p>
    <w:p>
      <w:pPr>
        <w:pStyle w:val="Heading4"/>
        <w:numPr>
          <w:ilvl w:val="2"/>
          <w:numId w:val="6"/>
        </w:numPr>
        <w:tabs>
          <w:tab w:pos="1122" w:val="left" w:leader="none"/>
        </w:tabs>
        <w:spacing w:line="240" w:lineRule="auto" w:before="156" w:after="0"/>
        <w:ind w:left="1122" w:right="0" w:hanging="644"/>
        <w:jc w:val="left"/>
      </w:pPr>
      <w:r>
        <w:rPr>
          <w:spacing w:val="-3"/>
        </w:rPr>
        <w:t>调试麦克风和扬声器</w:t>
      </w:r>
    </w:p>
    <w:p>
      <w:pPr>
        <w:pStyle w:val="BodyText"/>
        <w:spacing w:before="158"/>
      </w:pPr>
      <w:r>
        <w:rPr/>
        <w:t>完成摄像头调试后，可以对麦克风和扬声器进行调试。</w:t>
      </w:r>
    </w:p>
    <w:p>
      <w:pPr>
        <w:spacing w:after="0"/>
        <w:sectPr>
          <w:pgSz w:w="12240" w:h="15840"/>
          <w:pgMar w:top="1460" w:bottom="280" w:left="940" w:right="1240"/>
        </w:sectPr>
      </w:pPr>
    </w:p>
    <w:p>
      <w:pPr>
        <w:pStyle w:val="BodyText"/>
        <w:ind w:left="1930"/>
        <w:rPr>
          <w:sz w:val="20"/>
        </w:rPr>
      </w:pPr>
      <w:r>
        <w:rPr>
          <w:sz w:val="20"/>
        </w:rPr>
        <w:pict>
          <v:group style="width:321.9pt;height:372.3pt;mso-position-horizontal-relative:char;mso-position-vertical-relative:line" coordorigin="0,0" coordsize="6438,7446">
            <v:shape style="position:absolute;left:14;top:255;width:6408;height:6720" type="#_x0000_t75" stroked="false">
              <v:imagedata r:id="rId13" o:title=""/>
            </v:shape>
            <v:rect style="position:absolute;left:7;top:7;width:6423;height:7431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95"/>
      </w:pPr>
      <w:r>
        <w:rPr/>
        <w:t>调试分为两步，先录音，后回放，具体步骤如下。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336" w:lineRule="auto" w:before="161" w:after="0"/>
        <w:ind w:left="838" w:right="418" w:hanging="360"/>
        <w:jc w:val="left"/>
        <w:rPr>
          <w:sz w:val="22"/>
        </w:rPr>
      </w:pPr>
      <w:r>
        <w:rPr>
          <w:spacing w:val="-3"/>
          <w:sz w:val="22"/>
        </w:rPr>
        <w:t>第一步录音：点击红色圆圈按钮（</w:t>
      </w:r>
      <w:r>
        <w:rPr>
          <w:spacing w:val="-1"/>
          <w:sz w:val="22"/>
        </w:rPr>
        <w:t>录制按钮</w:t>
      </w:r>
      <w:r>
        <w:rPr>
          <w:sz w:val="22"/>
        </w:rPr>
        <w:t>）</w:t>
      </w:r>
      <w:r>
        <w:rPr>
          <w:spacing w:val="-3"/>
          <w:sz w:val="22"/>
        </w:rPr>
        <w:t>开始录制。录音框下方会有红色倒计时进度 条，倒计时结束后自动停止录音，也可以手动点击红色方块手动结束录音。同时录音框中会有类似进度条，进度条会有深浅，表示声音响亮程度。可以对着麦克风的方向说话，如大声数数，1、2、3</w:t>
      </w:r>
      <w:r>
        <w:rPr>
          <w:sz w:val="22"/>
        </w:rPr>
        <w:t>、4、</w:t>
      </w:r>
      <w:r>
        <w:rPr>
          <w:spacing w:val="-3"/>
          <w:sz w:val="22"/>
        </w:rPr>
        <w:t>5</w:t>
      </w:r>
      <w:r>
        <w:rPr>
          <w:sz w:val="22"/>
        </w:rPr>
        <w:t>。</w:t>
      </w:r>
    </w:p>
    <w:p>
      <w:pPr>
        <w:pStyle w:val="ListParagraph"/>
        <w:numPr>
          <w:ilvl w:val="0"/>
          <w:numId w:val="7"/>
        </w:numPr>
        <w:tabs>
          <w:tab w:pos="839" w:val="left" w:leader="none"/>
        </w:tabs>
        <w:spacing w:line="333" w:lineRule="auto" w:before="0" w:after="0"/>
        <w:ind w:left="838" w:right="418" w:hanging="360"/>
        <w:jc w:val="both"/>
        <w:rPr>
          <w:sz w:val="22"/>
        </w:rPr>
      </w:pPr>
      <w:r>
        <w:rPr>
          <w:spacing w:val="-3"/>
          <w:sz w:val="22"/>
        </w:rPr>
        <w:t>第二步回放：录音结束后，点击下方的播放按钮。此时可以回放刚才的录音，如果能听到声音就表示麦克风和扬声器正常。如果无法听到录音，请检查麦克风和扬声器是否可以正常使用，或者扬声器未静音。</w:t>
      </w:r>
    </w:p>
    <w:p>
      <w:pPr>
        <w:spacing w:after="0" w:line="333" w:lineRule="auto"/>
        <w:jc w:val="both"/>
        <w:rPr>
          <w:sz w:val="22"/>
        </w:rPr>
        <w:sectPr>
          <w:pgSz w:w="12240" w:h="15840"/>
          <w:pgMar w:top="1460" w:bottom="280" w:left="940" w:right="1240"/>
        </w:sectPr>
      </w:pPr>
    </w:p>
    <w:p>
      <w:pPr>
        <w:pStyle w:val="Heading4"/>
        <w:numPr>
          <w:ilvl w:val="3"/>
          <w:numId w:val="8"/>
        </w:numPr>
        <w:tabs>
          <w:tab w:pos="1322" w:val="left" w:leader="none"/>
        </w:tabs>
        <w:spacing w:line="240" w:lineRule="auto" w:before="26" w:after="0"/>
        <w:ind w:left="1321" w:right="0" w:hanging="843"/>
        <w:jc w:val="left"/>
      </w:pPr>
      <w:r>
        <w:rPr>
          <w:spacing w:val="-3"/>
        </w:rPr>
        <w:t>摄像头和麦克风被屏蔽如何解决？</w:t>
      </w:r>
    </w:p>
    <w:p>
      <w:pPr>
        <w:pStyle w:val="BodyText"/>
        <w:spacing w:before="161"/>
      </w:pPr>
      <w:r>
        <w:rPr/>
        <w:t>如果未授权面试系统使用摄像头和麦克风，将看到如下图所示的提示信息。</w:t>
      </w:r>
    </w:p>
    <w:p>
      <w:pPr>
        <w:pStyle w:val="BodyText"/>
        <w:spacing w:before="2"/>
        <w:ind w:left="0"/>
        <w:rPr>
          <w:sz w:val="8"/>
        </w:rPr>
      </w:pPr>
      <w:r>
        <w:rPr/>
        <w:pict>
          <v:group style="position:absolute;margin-left:158.524994pt;margin-top:9.453242pt;width:292.4pt;height:111.25pt;mso-position-horizontal-relative:page;mso-position-vertical-relative:paragraph;z-index:1216;mso-wrap-distance-left:0;mso-wrap-distance-right:0" coordorigin="3170,189" coordsize="5848,2225">
            <v:shape style="position:absolute;left:3317;top:396;width:5566;height:1920" type="#_x0000_t75" stroked="false">
              <v:imagedata r:id="rId14" o:title=""/>
            </v:shape>
            <v:rect style="position:absolute;left:3178;top:196;width:5833;height:2210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01"/>
      </w:pPr>
      <w:r>
        <w:rPr/>
        <w:t>请根据提示信息上的操作指令开启摄像头和麦克风，开启后可以点击“刷新”查看。</w:t>
      </w:r>
    </w:p>
    <w:p>
      <w:pPr>
        <w:pStyle w:val="ListParagraph"/>
        <w:numPr>
          <w:ilvl w:val="3"/>
          <w:numId w:val="8"/>
        </w:numPr>
        <w:tabs>
          <w:tab w:pos="1278" w:val="left" w:leader="none"/>
        </w:tabs>
        <w:spacing w:line="240" w:lineRule="auto" w:before="161" w:after="0"/>
        <w:ind w:left="1278" w:right="0" w:hanging="800"/>
        <w:jc w:val="left"/>
        <w:rPr>
          <w:b/>
          <w:i/>
          <w:sz w:val="22"/>
        </w:rPr>
      </w:pPr>
      <w:r>
        <w:rPr>
          <w:b/>
          <w:sz w:val="22"/>
        </w:rPr>
        <w:t>Windows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10</w:t>
      </w:r>
      <w:r>
        <w:rPr>
          <w:b/>
          <w:spacing w:val="42"/>
          <w:sz w:val="22"/>
        </w:rPr>
        <w:t> </w:t>
      </w:r>
      <w:r>
        <w:rPr>
          <w:b/>
          <w:i/>
          <w:spacing w:val="21"/>
          <w:sz w:val="22"/>
        </w:rPr>
        <w:t>或 </w:t>
      </w:r>
      <w:r>
        <w:rPr>
          <w:b/>
          <w:sz w:val="22"/>
        </w:rPr>
        <w:t>Windows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8/8.1</w:t>
      </w:r>
      <w:r>
        <w:rPr>
          <w:b/>
          <w:spacing w:val="42"/>
          <w:sz w:val="22"/>
        </w:rPr>
        <w:t> </w:t>
      </w:r>
      <w:r>
        <w:rPr>
          <w:b/>
          <w:i/>
          <w:spacing w:val="-3"/>
          <w:sz w:val="22"/>
        </w:rPr>
        <w:t>中摄像头和麦克风被屏蔽如何解决？</w:t>
      </w:r>
    </w:p>
    <w:p>
      <w:pPr>
        <w:pStyle w:val="BodyText"/>
        <w:spacing w:line="336" w:lineRule="auto" w:before="161"/>
        <w:ind w:right="417"/>
      </w:pPr>
      <w:r>
        <w:rPr/>
        <w:t>如果操作系统为 Windows 10 或 Windows 8/8.1，根据 1.4.2.1 节中的步骤操作后依然无法解决，请尝试以下步骤。</w:t>
      </w:r>
    </w:p>
    <w:p>
      <w:pPr>
        <w:pStyle w:val="ListParagraph"/>
        <w:numPr>
          <w:ilvl w:val="0"/>
          <w:numId w:val="9"/>
        </w:numPr>
        <w:tabs>
          <w:tab w:pos="839" w:val="left" w:leader="none"/>
        </w:tabs>
        <w:spacing w:line="403" w:lineRule="exact" w:before="0" w:after="0"/>
        <w:ind w:left="838" w:right="0" w:hanging="360"/>
        <w:jc w:val="left"/>
        <w:rPr>
          <w:sz w:val="22"/>
        </w:rPr>
      </w:pPr>
      <w:r>
        <w:rPr>
          <w:spacing w:val="2"/>
          <w:sz w:val="22"/>
        </w:rPr>
        <w:t>点击“开始”菜单 </w:t>
      </w:r>
      <w:r>
        <w:rPr>
          <w:rFonts w:ascii="Segoe UI Emoji" w:hAnsi="Segoe UI Emoji" w:eastAsia="Segoe UI Emoji"/>
          <w:spacing w:val="25"/>
          <w:sz w:val="22"/>
        </w:rPr>
        <w:t>→ </w:t>
      </w:r>
      <w:r>
        <w:rPr>
          <w:spacing w:val="-3"/>
          <w:sz w:val="22"/>
        </w:rPr>
        <w:t>打开“设置”。</w:t>
      </w:r>
    </w:p>
    <w:p>
      <w:pPr>
        <w:pStyle w:val="BodyText"/>
        <w:ind w:left="0"/>
        <w:rPr>
          <w:sz w:val="8"/>
        </w:rPr>
      </w:pPr>
      <w:r>
        <w:rPr/>
        <w:pict>
          <v:group style="position:absolute;margin-left:88.025002pt;margin-top:9.387379pt;width:433.5pt;height:259.05pt;mso-position-horizontal-relative:page;mso-position-vertical-relative:paragraph;z-index:1240;mso-wrap-distance-left:0;mso-wrap-distance-right:0" coordorigin="1761,188" coordsize="8670,5181">
            <v:shape style="position:absolute;left:1775;top:202;width:8640;height:4418" type="#_x0000_t75" stroked="false">
              <v:imagedata r:id="rId15" o:title=""/>
            </v:shape>
            <v:rect style="position:absolute;left:1768;top:195;width:8655;height:5166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0"/>
          <w:numId w:val="9"/>
        </w:numPr>
        <w:tabs>
          <w:tab w:pos="839" w:val="left" w:leader="none"/>
        </w:tabs>
        <w:spacing w:line="240" w:lineRule="auto" w:before="170" w:after="0"/>
        <w:ind w:left="838" w:right="0" w:hanging="360"/>
        <w:jc w:val="left"/>
        <w:rPr>
          <w:sz w:val="22"/>
        </w:rPr>
      </w:pPr>
      <w:r>
        <w:rPr>
          <w:spacing w:val="5"/>
          <w:sz w:val="22"/>
        </w:rPr>
        <w:t>点击“隐私” </w:t>
      </w:r>
      <w:r>
        <w:rPr>
          <w:rFonts w:ascii="Segoe UI Emoji" w:hAnsi="Segoe UI Emoji" w:eastAsia="Segoe UI Emoji"/>
          <w:spacing w:val="22"/>
          <w:sz w:val="22"/>
        </w:rPr>
        <w:t>→ </w:t>
      </w:r>
      <w:r>
        <w:rPr>
          <w:spacing w:val="-3"/>
          <w:sz w:val="22"/>
        </w:rPr>
        <w:t>点击左侧菜单“相机”。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400" w:bottom="280" w:left="940" w:right="1240"/>
        </w:sect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pict>
          <v:group style="width:433.5pt;height:259.05pt;mso-position-horizontal-relative:char;mso-position-vertical-relative:line" coordorigin="0,0" coordsize="8670,5181">
            <v:shape style="position:absolute;left:15;top:15;width:8640;height:5151" type="#_x0000_t75" stroked="false">
              <v:imagedata r:id="rId16" o:title=""/>
            </v:shape>
            <v:rect style="position:absolute;left:7;top:7;width:8655;height:5166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2"/>
        <w:ind w:left="0"/>
        <w:rPr>
          <w:sz w:val="6"/>
        </w:rPr>
      </w:pPr>
    </w:p>
    <w:p>
      <w:pPr>
        <w:pStyle w:val="ListParagraph"/>
        <w:numPr>
          <w:ilvl w:val="1"/>
          <w:numId w:val="9"/>
        </w:numPr>
        <w:tabs>
          <w:tab w:pos="1198" w:val="left" w:leader="none"/>
          <w:tab w:pos="1199" w:val="left" w:leader="none"/>
        </w:tabs>
        <w:spacing w:line="240" w:lineRule="auto" w:before="43" w:after="0"/>
        <w:ind w:left="1198" w:right="0" w:hanging="360"/>
        <w:jc w:val="left"/>
        <w:rPr>
          <w:sz w:val="22"/>
        </w:rPr>
      </w:pPr>
      <w:r>
        <w:rPr>
          <w:spacing w:val="-3"/>
          <w:sz w:val="22"/>
        </w:rPr>
        <w:t>确保“允许在此设备上访问相机”已打开，若未打开，请点击“更改”按钮来打开。</w:t>
      </w:r>
    </w:p>
    <w:p>
      <w:pPr>
        <w:pStyle w:val="ListParagraph"/>
        <w:numPr>
          <w:ilvl w:val="1"/>
          <w:numId w:val="9"/>
        </w:numPr>
        <w:tabs>
          <w:tab w:pos="1198" w:val="left" w:leader="none"/>
          <w:tab w:pos="1199" w:val="left" w:leader="none"/>
        </w:tabs>
        <w:spacing w:line="240" w:lineRule="auto" w:before="159" w:after="0"/>
        <w:ind w:left="1198" w:right="0" w:hanging="360"/>
        <w:jc w:val="left"/>
        <w:rPr>
          <w:sz w:val="22"/>
        </w:rPr>
      </w:pPr>
      <w:r>
        <w:rPr>
          <w:spacing w:val="-3"/>
          <w:sz w:val="22"/>
        </w:rPr>
        <w:t>确保“允许应用访问你的相机”已打开，若未打开，请打开对应的开关。</w:t>
      </w:r>
    </w:p>
    <w:p>
      <w:pPr>
        <w:pStyle w:val="ListParagraph"/>
        <w:numPr>
          <w:ilvl w:val="1"/>
          <w:numId w:val="9"/>
        </w:numPr>
        <w:tabs>
          <w:tab w:pos="1198" w:val="left" w:leader="none"/>
          <w:tab w:pos="1199" w:val="left" w:leader="none"/>
        </w:tabs>
        <w:spacing w:line="336" w:lineRule="auto" w:before="161" w:after="0"/>
        <w:ind w:left="1198" w:right="500" w:hanging="360"/>
        <w:jc w:val="left"/>
        <w:rPr>
          <w:sz w:val="22"/>
        </w:rPr>
      </w:pPr>
      <w:r>
        <w:rPr/>
        <w:pict>
          <v:group style="position:absolute;margin-left:160.774994pt;margin-top:66.11306pt;width:287.9pt;height:162.3pt;mso-position-horizontal-relative:page;mso-position-vertical-relative:paragraph;z-index:1288;mso-wrap-distance-left:0;mso-wrap-distance-right:0" coordorigin="3215,1322" coordsize="5758,3246">
            <v:shape style="position:absolute;left:3398;top:1481;width:5332;height:2964" type="#_x0000_t75" stroked="false">
              <v:imagedata r:id="rId17" o:title=""/>
            </v:shape>
            <v:rect style="position:absolute;left:3223;top:1329;width:5743;height:3231" filled="false" stroked="true" strokeweight=".75pt" strokecolor="#000000">
              <v:stroke dashstyle="solid"/>
            </v:rect>
            <w10:wrap type="topAndBottom"/>
          </v:group>
        </w:pict>
      </w:r>
      <w:r>
        <w:rPr>
          <w:spacing w:val="-3"/>
          <w:sz w:val="22"/>
        </w:rPr>
        <w:t>确保“允许桌面应用访问你的相机”已打开，若未打开，请打开对应的开关，如下图所示。</w:t>
      </w:r>
    </w:p>
    <w:p>
      <w:pPr>
        <w:pStyle w:val="ListParagraph"/>
        <w:numPr>
          <w:ilvl w:val="0"/>
          <w:numId w:val="9"/>
        </w:numPr>
        <w:tabs>
          <w:tab w:pos="839" w:val="left" w:leader="none"/>
        </w:tabs>
        <w:spacing w:line="240" w:lineRule="auto" w:before="155" w:after="0"/>
        <w:ind w:left="838" w:right="0" w:hanging="360"/>
        <w:jc w:val="left"/>
        <w:rPr>
          <w:sz w:val="22"/>
        </w:rPr>
      </w:pPr>
      <w:r>
        <w:rPr>
          <w:spacing w:val="-3"/>
          <w:sz w:val="22"/>
        </w:rPr>
        <w:t>点击左侧菜单“麦克风”。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460" w:bottom="280" w:left="940" w:right="1240"/>
        </w:sect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pict>
          <v:group style="width:433.5pt;height:259.05pt;mso-position-horizontal-relative:char;mso-position-vertical-relative:line" coordorigin="0,0" coordsize="8670,5181">
            <v:shape style="position:absolute;left:15;top:15;width:8640;height:5151" type="#_x0000_t75" stroked="false">
              <v:imagedata r:id="rId18" o:title=""/>
            </v:shape>
            <v:rect style="position:absolute;left:7;top:7;width:8655;height:5166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2"/>
        <w:ind w:left="0"/>
        <w:rPr>
          <w:sz w:val="6"/>
        </w:rPr>
      </w:pPr>
    </w:p>
    <w:p>
      <w:pPr>
        <w:pStyle w:val="ListParagraph"/>
        <w:numPr>
          <w:ilvl w:val="1"/>
          <w:numId w:val="9"/>
        </w:numPr>
        <w:tabs>
          <w:tab w:pos="1198" w:val="left" w:leader="none"/>
          <w:tab w:pos="1199" w:val="left" w:leader="none"/>
        </w:tabs>
        <w:spacing w:line="240" w:lineRule="auto" w:before="43" w:after="0"/>
        <w:ind w:left="1198" w:right="0" w:hanging="360"/>
        <w:jc w:val="left"/>
        <w:rPr>
          <w:sz w:val="22"/>
        </w:rPr>
      </w:pPr>
      <w:r>
        <w:rPr>
          <w:spacing w:val="-3"/>
          <w:sz w:val="22"/>
        </w:rPr>
        <w:t>确保“允许在此设备上访问麦克风”已打开，若未打开，请点击“更改”按钮来打开。</w:t>
      </w:r>
    </w:p>
    <w:p>
      <w:pPr>
        <w:pStyle w:val="ListParagraph"/>
        <w:numPr>
          <w:ilvl w:val="1"/>
          <w:numId w:val="9"/>
        </w:numPr>
        <w:tabs>
          <w:tab w:pos="1198" w:val="left" w:leader="none"/>
          <w:tab w:pos="1199" w:val="left" w:leader="none"/>
        </w:tabs>
        <w:spacing w:line="240" w:lineRule="auto" w:before="159" w:after="0"/>
        <w:ind w:left="1198" w:right="0" w:hanging="360"/>
        <w:jc w:val="left"/>
        <w:rPr>
          <w:sz w:val="22"/>
        </w:rPr>
      </w:pPr>
      <w:r>
        <w:rPr>
          <w:spacing w:val="-3"/>
          <w:sz w:val="22"/>
        </w:rPr>
        <w:t>确保“允许应用访问你的麦克风”已打开，若未打开，请打开对应的开关。</w:t>
      </w:r>
    </w:p>
    <w:p>
      <w:pPr>
        <w:pStyle w:val="ListParagraph"/>
        <w:numPr>
          <w:ilvl w:val="1"/>
          <w:numId w:val="9"/>
        </w:numPr>
        <w:tabs>
          <w:tab w:pos="1198" w:val="left" w:leader="none"/>
          <w:tab w:pos="1199" w:val="left" w:leader="none"/>
        </w:tabs>
        <w:spacing w:line="336" w:lineRule="auto" w:before="161" w:after="0"/>
        <w:ind w:left="1198" w:right="279" w:hanging="360"/>
        <w:jc w:val="left"/>
        <w:rPr>
          <w:sz w:val="22"/>
        </w:rPr>
      </w:pPr>
      <w:r>
        <w:rPr/>
        <w:pict>
          <v:group style="position:absolute;margin-left:162.274994pt;margin-top:66.123062pt;width:284.7pt;height:159.9pt;mso-position-horizontal-relative:page;mso-position-vertical-relative:paragraph;z-index:1336;mso-wrap-distance-left:0;mso-wrap-distance-right:0" coordorigin="3245,1322" coordsize="5694,3198">
            <v:shape style="position:absolute;left:3428;top:1445;width:5328;height:2964" type="#_x0000_t75" stroked="false">
              <v:imagedata r:id="rId19" o:title=""/>
            </v:shape>
            <v:rect style="position:absolute;left:3253;top:1329;width:5679;height:3183" filled="false" stroked="true" strokeweight=".75pt" strokecolor="#000000">
              <v:stroke dashstyle="solid"/>
            </v:rect>
            <w10:wrap type="topAndBottom"/>
          </v:group>
        </w:pict>
      </w:r>
      <w:r>
        <w:rPr>
          <w:spacing w:val="-3"/>
          <w:sz w:val="22"/>
        </w:rPr>
        <w:t>确保“允许桌面应用访问你的麦克风”已打开，若未打开，请打开对应的开关，如下图所示。</w:t>
      </w:r>
    </w:p>
    <w:p>
      <w:pPr>
        <w:pStyle w:val="Heading4"/>
        <w:numPr>
          <w:ilvl w:val="3"/>
          <w:numId w:val="8"/>
        </w:numPr>
        <w:tabs>
          <w:tab w:pos="1322" w:val="left" w:leader="none"/>
        </w:tabs>
        <w:spacing w:line="240" w:lineRule="auto" w:before="174" w:after="0"/>
        <w:ind w:left="1321" w:right="0" w:hanging="843"/>
        <w:jc w:val="left"/>
      </w:pPr>
      <w:r>
        <w:rPr>
          <w:spacing w:val="-3"/>
        </w:rPr>
        <w:t>切换摄像头、麦克风、扬声器</w:t>
      </w:r>
    </w:p>
    <w:p>
      <w:pPr>
        <w:pStyle w:val="BodyText"/>
        <w:spacing w:before="161"/>
      </w:pPr>
      <w:r>
        <w:rPr/>
        <w:t>如果具有多个摄像头 和/或 麦克风 和/或 扬声器，可以根据需要在设备间进行切换。</w:t>
      </w:r>
    </w:p>
    <w:p>
      <w:pPr>
        <w:spacing w:after="0"/>
        <w:sectPr>
          <w:pgSz w:w="12240" w:h="15840"/>
          <w:pgMar w:top="1460" w:bottom="280" w:left="940" w:right="1240"/>
        </w:sectPr>
      </w:pPr>
    </w:p>
    <w:p>
      <w:pPr>
        <w:pStyle w:val="Heading4"/>
        <w:numPr>
          <w:ilvl w:val="2"/>
          <w:numId w:val="10"/>
        </w:numPr>
        <w:tabs>
          <w:tab w:pos="1122" w:val="left" w:leader="none"/>
        </w:tabs>
        <w:spacing w:line="240" w:lineRule="auto" w:before="26" w:after="0"/>
        <w:ind w:left="1122" w:right="0" w:hanging="644"/>
        <w:jc w:val="left"/>
      </w:pPr>
      <w:r>
        <w:rPr>
          <w:spacing w:val="-1"/>
        </w:rPr>
        <w:t>检测网络环境</w:t>
      </w:r>
    </w:p>
    <w:p>
      <w:pPr>
        <w:pStyle w:val="BodyText"/>
        <w:spacing w:before="161"/>
      </w:pPr>
      <w:r>
        <w:rPr/>
        <w:t>完成麦克风和扬声器调试后，需要检测网络环境。</w:t>
      </w:r>
    </w:p>
    <w:p>
      <w:pPr>
        <w:pStyle w:val="BodyText"/>
        <w:spacing w:before="2"/>
        <w:ind w:left="0"/>
        <w:rPr>
          <w:sz w:val="8"/>
        </w:rPr>
      </w:pPr>
      <w:r>
        <w:rPr/>
        <w:pict>
          <v:group style="position:absolute;margin-left:143.524994pt;margin-top:9.453242pt;width:322.45pt;height:373.45pt;mso-position-horizontal-relative:page;mso-position-vertical-relative:paragraph;z-index:1360;mso-wrap-distance-left:0;mso-wrap-distance-right:0" coordorigin="2870,189" coordsize="6449,7469">
            <v:shape style="position:absolute;left:2885;top:443;width:6419;height:6719" type="#_x0000_t75" stroked="false">
              <v:imagedata r:id="rId20" o:title=""/>
            </v:shape>
            <v:rect style="position:absolute;left:2878;top:196;width:6434;height:7454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09"/>
      </w:pPr>
      <w:r>
        <w:rPr/>
        <w:t>如果网络检测结果为“网络连接正常”，则表明可以正常进行面试，否则无法正常面试。</w:t>
      </w:r>
    </w:p>
    <w:p>
      <w:pPr>
        <w:pStyle w:val="Heading4"/>
        <w:numPr>
          <w:ilvl w:val="3"/>
          <w:numId w:val="10"/>
        </w:numPr>
        <w:tabs>
          <w:tab w:pos="1322" w:val="left" w:leader="none"/>
        </w:tabs>
        <w:spacing w:line="240" w:lineRule="auto" w:before="160" w:after="0"/>
        <w:ind w:left="1321" w:right="0" w:hanging="843"/>
        <w:jc w:val="left"/>
      </w:pPr>
      <w:r>
        <w:rPr>
          <w:spacing w:val="-3"/>
        </w:rPr>
        <w:t>视频面试对网络有什么要求？</w:t>
      </w:r>
    </w:p>
    <w:p>
      <w:pPr>
        <w:pStyle w:val="ListParagraph"/>
        <w:numPr>
          <w:ilvl w:val="4"/>
          <w:numId w:val="10"/>
        </w:numPr>
        <w:tabs>
          <w:tab w:pos="1199" w:val="left" w:leader="none"/>
        </w:tabs>
        <w:spacing w:line="336" w:lineRule="auto" w:before="159" w:after="0"/>
        <w:ind w:left="1198" w:right="565" w:hanging="360"/>
        <w:jc w:val="left"/>
        <w:rPr>
          <w:sz w:val="22"/>
        </w:rPr>
      </w:pPr>
      <w:r>
        <w:rPr>
          <w:spacing w:val="0"/>
          <w:sz w:val="22"/>
        </w:rPr>
        <w:t>网络带宽：无特殊情况下，网络下行带宽 ≥ </w:t>
      </w:r>
      <w:r>
        <w:rPr>
          <w:sz w:val="22"/>
        </w:rPr>
        <w:t>10Mbsp</w:t>
      </w:r>
      <w:r>
        <w:rPr>
          <w:spacing w:val="15"/>
          <w:sz w:val="22"/>
        </w:rPr>
        <w:t> 且 上行带宽 ≥ </w:t>
      </w:r>
      <w:r>
        <w:rPr>
          <w:sz w:val="22"/>
        </w:rPr>
        <w:t>2Mbps，通常4G</w:t>
      </w:r>
      <w:r>
        <w:rPr>
          <w:spacing w:val="-1"/>
          <w:sz w:val="22"/>
        </w:rPr>
        <w:t> 网络环境可满足带宽要求。</w:t>
      </w:r>
    </w:p>
    <w:p>
      <w:pPr>
        <w:pStyle w:val="ListParagraph"/>
        <w:numPr>
          <w:ilvl w:val="4"/>
          <w:numId w:val="10"/>
        </w:numPr>
        <w:tabs>
          <w:tab w:pos="1199" w:val="left" w:leader="none"/>
        </w:tabs>
        <w:spacing w:line="403" w:lineRule="exact" w:before="0" w:after="0"/>
        <w:ind w:left="1198" w:right="0" w:hanging="360"/>
        <w:jc w:val="left"/>
        <w:rPr>
          <w:sz w:val="22"/>
        </w:rPr>
      </w:pPr>
      <w:r>
        <w:rPr>
          <w:spacing w:val="-3"/>
          <w:sz w:val="22"/>
        </w:rPr>
        <w:t>请确保调试环境与正式面试时的环境一致。</w:t>
      </w:r>
    </w:p>
    <w:p>
      <w:pPr>
        <w:pStyle w:val="ListParagraph"/>
        <w:numPr>
          <w:ilvl w:val="4"/>
          <w:numId w:val="10"/>
        </w:numPr>
        <w:tabs>
          <w:tab w:pos="1199" w:val="left" w:leader="none"/>
        </w:tabs>
        <w:spacing w:line="240" w:lineRule="auto" w:before="161" w:after="0"/>
        <w:ind w:left="1198" w:right="0" w:hanging="360"/>
        <w:jc w:val="left"/>
        <w:rPr>
          <w:sz w:val="22"/>
        </w:rPr>
      </w:pPr>
      <w:r>
        <w:rPr>
          <w:spacing w:val="-1"/>
          <w:sz w:val="22"/>
        </w:rPr>
        <w:t>尽可能不要使用单位电脑，特别是加入单位 </w:t>
      </w:r>
      <w:r>
        <w:rPr>
          <w:sz w:val="22"/>
        </w:rPr>
        <w:t>Windows</w:t>
      </w:r>
      <w:r>
        <w:rPr>
          <w:spacing w:val="2"/>
          <w:sz w:val="22"/>
        </w:rPr>
        <w:t> 域中的电脑。</w:t>
      </w:r>
    </w:p>
    <w:p>
      <w:pPr>
        <w:pStyle w:val="ListParagraph"/>
        <w:numPr>
          <w:ilvl w:val="4"/>
          <w:numId w:val="10"/>
        </w:numPr>
        <w:tabs>
          <w:tab w:pos="1199" w:val="left" w:leader="none"/>
        </w:tabs>
        <w:spacing w:line="240" w:lineRule="auto" w:before="161" w:after="0"/>
        <w:ind w:left="1198" w:right="0" w:hanging="360"/>
        <w:jc w:val="left"/>
        <w:rPr>
          <w:sz w:val="22"/>
        </w:rPr>
      </w:pPr>
      <w:r>
        <w:rPr>
          <w:spacing w:val="8"/>
          <w:sz w:val="22"/>
        </w:rPr>
        <w:t>尽可能在家 或 使用 </w:t>
      </w:r>
      <w:r>
        <w:rPr>
          <w:sz w:val="22"/>
        </w:rPr>
        <w:t>4G</w:t>
      </w:r>
      <w:r>
        <w:rPr>
          <w:spacing w:val="0"/>
          <w:sz w:val="22"/>
        </w:rPr>
        <w:t> 热点的参加面试。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400" w:bottom="280" w:left="940" w:right="1240"/>
        </w:sectPr>
      </w:pPr>
    </w:p>
    <w:p>
      <w:pPr>
        <w:pStyle w:val="ListParagraph"/>
        <w:numPr>
          <w:ilvl w:val="4"/>
          <w:numId w:val="10"/>
        </w:numPr>
        <w:tabs>
          <w:tab w:pos="1199" w:val="left" w:leader="none"/>
        </w:tabs>
        <w:spacing w:line="240" w:lineRule="auto" w:before="26" w:after="0"/>
        <w:ind w:left="1198" w:right="0" w:hanging="360"/>
        <w:jc w:val="left"/>
        <w:rPr>
          <w:sz w:val="22"/>
        </w:rPr>
      </w:pPr>
      <w:r>
        <w:rPr>
          <w:spacing w:val="-3"/>
          <w:sz w:val="22"/>
        </w:rPr>
        <w:t>建议使用有线网络。如果使用无线网络，则务必确保无线信号良好。</w:t>
      </w:r>
    </w:p>
    <w:p>
      <w:pPr>
        <w:pStyle w:val="ListParagraph"/>
        <w:numPr>
          <w:ilvl w:val="4"/>
          <w:numId w:val="10"/>
        </w:numPr>
        <w:tabs>
          <w:tab w:pos="1199" w:val="left" w:leader="none"/>
        </w:tabs>
        <w:spacing w:line="240" w:lineRule="auto" w:before="161" w:after="0"/>
        <w:ind w:left="1198" w:right="0" w:hanging="360"/>
        <w:jc w:val="left"/>
        <w:rPr>
          <w:sz w:val="22"/>
        </w:rPr>
      </w:pPr>
      <w:r>
        <w:rPr>
          <w:spacing w:val="-1"/>
          <w:sz w:val="22"/>
        </w:rPr>
        <w:t>不要使用的公共无线网络，如机场、火车站等地提供的免费 </w:t>
      </w:r>
      <w:r>
        <w:rPr>
          <w:sz w:val="22"/>
        </w:rPr>
        <w:t>Wi-Fi。</w:t>
      </w:r>
    </w:p>
    <w:p>
      <w:pPr>
        <w:pStyle w:val="Heading4"/>
        <w:numPr>
          <w:ilvl w:val="3"/>
          <w:numId w:val="10"/>
        </w:numPr>
        <w:tabs>
          <w:tab w:pos="1322" w:val="left" w:leader="none"/>
        </w:tabs>
        <w:spacing w:line="240" w:lineRule="auto" w:before="161" w:after="0"/>
        <w:ind w:left="1321" w:right="0" w:hanging="843"/>
        <w:jc w:val="left"/>
      </w:pPr>
      <w:r>
        <w:rPr>
          <w:spacing w:val="-3"/>
        </w:rPr>
        <w:t>网络检测异常如何解决？</w:t>
      </w:r>
    </w:p>
    <w:p>
      <w:pPr>
        <w:pStyle w:val="BodyText"/>
        <w:spacing w:before="160"/>
      </w:pPr>
      <w:r>
        <w:rPr/>
        <w:t>遇到网络检测结果为异常时，按以下步骤进行解决。</w:t>
      </w:r>
    </w:p>
    <w:p>
      <w:pPr>
        <w:pStyle w:val="ListParagraph"/>
        <w:numPr>
          <w:ilvl w:val="0"/>
          <w:numId w:val="11"/>
        </w:numPr>
        <w:tabs>
          <w:tab w:pos="839" w:val="left" w:leader="none"/>
        </w:tabs>
        <w:spacing w:line="331" w:lineRule="auto" w:before="146" w:after="0"/>
        <w:ind w:left="838" w:right="416" w:hanging="360"/>
        <w:jc w:val="both"/>
        <w:rPr>
          <w:sz w:val="22"/>
        </w:rPr>
      </w:pPr>
      <w:r>
        <w:rPr>
          <w:spacing w:val="-3"/>
          <w:sz w:val="22"/>
        </w:rPr>
        <w:t>确认当前环境是否为面试当天的环境。如果不是则需要更换环境后重新检测。</w:t>
      </w:r>
      <w:r>
        <w:rPr>
          <w:i/>
          <w:spacing w:val="-1"/>
          <w:sz w:val="23"/>
        </w:rPr>
        <w:t>重要说明</w:t>
      </w:r>
      <w:r>
        <w:rPr>
          <w:sz w:val="22"/>
        </w:rPr>
        <w:t>：如</w:t>
      </w:r>
      <w:r>
        <w:rPr>
          <w:spacing w:val="-3"/>
          <w:sz w:val="22"/>
        </w:rPr>
        <w:t>果设备调试环境与面试当天环境不一致时，即使网络检测通过，也无法确保面试当天的网络正常。</w:t>
      </w:r>
    </w:p>
    <w:p>
      <w:pPr>
        <w:pStyle w:val="ListParagraph"/>
        <w:numPr>
          <w:ilvl w:val="0"/>
          <w:numId w:val="11"/>
        </w:numPr>
        <w:tabs>
          <w:tab w:pos="839" w:val="left" w:leader="none"/>
        </w:tabs>
        <w:spacing w:line="336" w:lineRule="auto" w:before="8" w:after="0"/>
        <w:ind w:left="838" w:right="227" w:hanging="360"/>
        <w:jc w:val="left"/>
        <w:rPr>
          <w:sz w:val="22"/>
        </w:rPr>
      </w:pPr>
      <w:r>
        <w:rPr>
          <w:spacing w:val="-3"/>
          <w:sz w:val="22"/>
        </w:rPr>
        <w:t>确定是否在单位。一些单位，特别是大型企业的网络很可能会屏蔽某些端口。如果能使用浏 览器打开百度页面，只能证明当前网络环境没有限制打开网页</w:t>
      </w:r>
      <w:r>
        <w:rPr>
          <w:sz w:val="22"/>
        </w:rPr>
        <w:t>（80/443 端口），</w:t>
      </w:r>
      <w:r>
        <w:rPr>
          <w:spacing w:val="-3"/>
          <w:sz w:val="22"/>
        </w:rPr>
        <w:t>但视频面试</w:t>
      </w:r>
      <w:r>
        <w:rPr>
          <w:spacing w:val="-1"/>
          <w:sz w:val="22"/>
        </w:rPr>
        <w:t>时还需要使用其它端口。此时，建议使用 </w:t>
      </w:r>
      <w:r>
        <w:rPr>
          <w:sz w:val="22"/>
        </w:rPr>
        <w:t>4G 热点或更换场地来解决。</w:t>
      </w:r>
    </w:p>
    <w:p>
      <w:pPr>
        <w:pStyle w:val="ListParagraph"/>
        <w:numPr>
          <w:ilvl w:val="0"/>
          <w:numId w:val="11"/>
        </w:numPr>
        <w:tabs>
          <w:tab w:pos="839" w:val="left" w:leader="none"/>
        </w:tabs>
        <w:spacing w:line="333" w:lineRule="auto" w:before="0" w:after="0"/>
        <w:ind w:left="838" w:right="324" w:hanging="360"/>
        <w:jc w:val="both"/>
        <w:rPr>
          <w:sz w:val="22"/>
        </w:rPr>
      </w:pPr>
      <w:r>
        <w:rPr>
          <w:spacing w:val="2"/>
          <w:sz w:val="22"/>
        </w:rPr>
        <w:t>如果不在单位或者更换 </w:t>
      </w:r>
      <w:r>
        <w:rPr>
          <w:sz w:val="22"/>
        </w:rPr>
        <w:t>4G</w:t>
      </w:r>
      <w:r>
        <w:rPr>
          <w:spacing w:val="-3"/>
          <w:sz w:val="22"/>
        </w:rPr>
        <w:t> 热点后依然异常，确定是否使用的是单位电脑。如果使用了单位</w:t>
      </w:r>
      <w:r>
        <w:rPr>
          <w:spacing w:val="0"/>
          <w:sz w:val="22"/>
        </w:rPr>
        <w:t>电脑，则设备可能处于单位 </w:t>
      </w:r>
      <w:r>
        <w:rPr>
          <w:sz w:val="22"/>
        </w:rPr>
        <w:t>Windows</w:t>
      </w:r>
      <w:r>
        <w:rPr>
          <w:spacing w:val="-3"/>
          <w:sz w:val="22"/>
        </w:rPr>
        <w:t> 域环境，一些单位的域会限制访问某些端口，此时建议更换一台非单位电脑来解决。</w:t>
      </w:r>
    </w:p>
    <w:p>
      <w:pPr>
        <w:spacing w:after="0" w:line="333" w:lineRule="auto"/>
        <w:jc w:val="both"/>
        <w:rPr>
          <w:sz w:val="22"/>
        </w:rPr>
        <w:sectPr>
          <w:pgSz w:w="12240" w:h="15840"/>
          <w:pgMar w:top="1400" w:bottom="280" w:left="940" w:right="1240"/>
        </w:sectPr>
      </w:pPr>
    </w:p>
    <w:p>
      <w:pPr>
        <w:pStyle w:val="Heading1"/>
      </w:pPr>
      <w:r>
        <w:rPr/>
        <w:t>二、面试当天</w:t>
      </w:r>
    </w:p>
    <w:p>
      <w:pPr>
        <w:pStyle w:val="BodyText"/>
        <w:spacing w:before="13"/>
        <w:ind w:left="0"/>
        <w:rPr>
          <w:b/>
          <w:i/>
          <w:sz w:val="17"/>
        </w:rPr>
      </w:pPr>
    </w:p>
    <w:p>
      <w:pPr>
        <w:pStyle w:val="Heading2"/>
        <w:numPr>
          <w:ilvl w:val="1"/>
          <w:numId w:val="12"/>
        </w:numPr>
        <w:tabs>
          <w:tab w:pos="967" w:val="left" w:leader="none"/>
        </w:tabs>
        <w:spacing w:line="240" w:lineRule="auto" w:before="0" w:after="0"/>
        <w:ind w:left="966" w:right="0" w:hanging="488"/>
        <w:jc w:val="left"/>
      </w:pPr>
      <w:r>
        <w:rPr/>
        <w:t>准备工作</w:t>
      </w:r>
    </w:p>
    <w:p>
      <w:pPr>
        <w:pStyle w:val="BodyText"/>
        <w:spacing w:before="175"/>
      </w:pPr>
      <w:r>
        <w:rPr/>
        <w:t>面试当天，考生需要在提前准备好以下各项工作。</w:t>
      </w:r>
    </w:p>
    <w:p>
      <w:pPr>
        <w:pStyle w:val="ListParagraph"/>
        <w:numPr>
          <w:ilvl w:val="2"/>
          <w:numId w:val="12"/>
        </w:numPr>
        <w:tabs>
          <w:tab w:pos="1199" w:val="left" w:leader="none"/>
        </w:tabs>
        <w:spacing w:line="240" w:lineRule="auto" w:before="161" w:after="0"/>
        <w:ind w:left="1198" w:right="0" w:hanging="360"/>
        <w:jc w:val="left"/>
        <w:rPr>
          <w:sz w:val="22"/>
        </w:rPr>
      </w:pPr>
      <w:r>
        <w:rPr>
          <w:spacing w:val="-1"/>
          <w:sz w:val="22"/>
        </w:rPr>
        <w:t>一台台式机或笔记本电脑，具体设备要求参见 </w:t>
      </w:r>
      <w:r>
        <w:rPr>
          <w:sz w:val="22"/>
        </w:rPr>
        <w:t>1.3</w:t>
      </w:r>
      <w:r>
        <w:rPr>
          <w:spacing w:val="12"/>
          <w:sz w:val="22"/>
        </w:rPr>
        <w:t> 节。</w:t>
      </w:r>
    </w:p>
    <w:p>
      <w:pPr>
        <w:pStyle w:val="ListParagraph"/>
        <w:numPr>
          <w:ilvl w:val="2"/>
          <w:numId w:val="12"/>
        </w:numPr>
        <w:tabs>
          <w:tab w:pos="1199" w:val="left" w:leader="none"/>
        </w:tabs>
        <w:spacing w:line="336" w:lineRule="auto" w:before="160" w:after="0"/>
        <w:ind w:left="1198" w:right="279" w:hanging="360"/>
        <w:jc w:val="both"/>
        <w:rPr>
          <w:sz w:val="22"/>
        </w:rPr>
      </w:pPr>
      <w:r>
        <w:rPr>
          <w:spacing w:val="-3"/>
          <w:sz w:val="22"/>
        </w:rPr>
        <w:t>相关证件，如中国居民身份证</w:t>
      </w:r>
      <w:r>
        <w:rPr>
          <w:sz w:val="22"/>
        </w:rPr>
        <w:t>（</w:t>
      </w:r>
      <w:r>
        <w:rPr>
          <w:spacing w:val="-3"/>
          <w:sz w:val="22"/>
        </w:rPr>
        <w:t>适用于中国居民）、港澳居民来往内地通行证</w:t>
      </w:r>
      <w:r>
        <w:rPr>
          <w:sz w:val="22"/>
        </w:rPr>
        <w:t>（</w:t>
      </w:r>
      <w:r>
        <w:rPr>
          <w:spacing w:val="-2"/>
          <w:sz w:val="22"/>
        </w:rPr>
        <w:t>适用于中</w:t>
      </w:r>
      <w:r>
        <w:rPr>
          <w:spacing w:val="-3"/>
          <w:sz w:val="22"/>
        </w:rPr>
        <w:t>国香港特别行政区或澳门特别行政区</w:t>
      </w:r>
      <w:r>
        <w:rPr>
          <w:sz w:val="22"/>
        </w:rPr>
        <w:t>）</w:t>
      </w:r>
      <w:r>
        <w:rPr>
          <w:spacing w:val="-3"/>
          <w:sz w:val="22"/>
        </w:rPr>
        <w:t>、台湾居民来往大陆通行证</w:t>
      </w:r>
      <w:r>
        <w:rPr>
          <w:sz w:val="22"/>
        </w:rPr>
        <w:t>（</w:t>
      </w:r>
      <w:r>
        <w:rPr>
          <w:spacing w:val="-3"/>
          <w:sz w:val="22"/>
        </w:rPr>
        <w:t>中国台湾地区）</w:t>
      </w:r>
      <w:r>
        <w:rPr>
          <w:sz w:val="22"/>
        </w:rPr>
        <w:t>、其他。</w:t>
      </w:r>
    </w:p>
    <w:p>
      <w:pPr>
        <w:pStyle w:val="BodyText"/>
        <w:spacing w:line="407" w:lineRule="exact"/>
      </w:pPr>
      <w:r>
        <w:rPr>
          <w:i/>
          <w:sz w:val="23"/>
        </w:rPr>
        <w:t>注意事项</w:t>
      </w:r>
      <w:r>
        <w:rPr/>
        <w:t>：如果使用笔记本电脑，请使用电源，以防电池耗尽影响面试。</w:t>
      </w:r>
    </w:p>
    <w:p>
      <w:pPr>
        <w:pStyle w:val="BodyText"/>
        <w:spacing w:before="18"/>
        <w:ind w:left="0"/>
        <w:rPr>
          <w:sz w:val="14"/>
        </w:rPr>
      </w:pPr>
    </w:p>
    <w:p>
      <w:pPr>
        <w:pStyle w:val="Heading2"/>
        <w:numPr>
          <w:ilvl w:val="1"/>
          <w:numId w:val="12"/>
        </w:numPr>
        <w:tabs>
          <w:tab w:pos="967" w:val="left" w:leader="none"/>
        </w:tabs>
        <w:spacing w:line="240" w:lineRule="auto" w:before="0" w:after="0"/>
        <w:ind w:left="966" w:right="0" w:hanging="488"/>
        <w:jc w:val="left"/>
      </w:pPr>
      <w:r>
        <w:rPr/>
        <w:t>面试流程</w:t>
      </w:r>
    </w:p>
    <w:p>
      <w:pPr>
        <w:pStyle w:val="BodyText"/>
        <w:spacing w:before="14"/>
        <w:ind w:left="0"/>
        <w:rPr>
          <w:b/>
          <w:i/>
          <w:sz w:val="10"/>
        </w:rPr>
      </w:pPr>
      <w:r>
        <w:rPr/>
        <w:pict>
          <v:group style="position:absolute;margin-left:72.060997pt;margin-top:11.896122pt;width:455.5pt;height:48.4pt;mso-position-horizontal-relative:page;mso-position-vertical-relative:paragraph;z-index:1600;mso-wrap-distance-left:0;mso-wrap-distance-right:0" coordorigin="1441,238" coordsize="9110,968">
            <v:shape style="position:absolute;left:1451;top:247;width:745;height:948" coordorigin="1451,248" coordsize="745,948" path="m1451,323l1457,293,1473,270,1497,254,1526,248,2122,248,2151,254,2174,270,2190,293,2196,323,2196,1122,2190,1150,2174,1174,2151,1190,2122,1196,1526,1196,1497,1190,1473,1174,1457,1150,1451,1122,1451,323xe" filled="false" stroked="true" strokeweight="1pt" strokecolor="#949494">
              <v:path arrowok="t"/>
              <v:stroke dashstyle="solid"/>
            </v:shape>
            <v:shape style="position:absolute;left:2270;top:629;width:158;height:185" type="#_x0000_t75" stroked="false">
              <v:imagedata r:id="rId21" o:title=""/>
            </v:shape>
            <v:shape style="position:absolute;left:2494;top:247;width:746;height:948" coordorigin="2494,248" coordsize="746,948" path="m2494,323l2500,293,2516,270,2540,254,2569,248,3165,248,3194,254,3218,270,3234,293,3239,323,3239,1122,3234,1150,3218,1174,3194,1190,3165,1196,2569,1196,2540,1190,2516,1174,2500,1150,2494,1122,2494,323xe" filled="false" stroked="true" strokeweight="1.0pt" strokecolor="#949494">
              <v:path arrowok="t"/>
              <v:stroke dashstyle="solid"/>
            </v:shape>
            <v:shape style="position:absolute;left:3313;top:629;width:158;height:185" type="#_x0000_t75" stroked="false">
              <v:imagedata r:id="rId21" o:title=""/>
            </v:shape>
            <v:shape style="position:absolute;left:3537;top:247;width:745;height:948" coordorigin="3537,248" coordsize="745,948" path="m3537,323l3543,293,3559,270,3583,254,3612,248,4208,248,4237,254,4261,270,4277,293,4282,323,4282,1122,4277,1150,4261,1174,4237,1190,4208,1196,3612,1196,3583,1190,3559,1174,3543,1150,3537,1122,3537,323xe" filled="false" stroked="true" strokeweight="1pt" strokecolor="#949494">
              <v:path arrowok="t"/>
              <v:stroke dashstyle="solid"/>
            </v:shape>
            <v:shape style="position:absolute;left:4356;top:629;width:158;height:185" type="#_x0000_t75" stroked="false">
              <v:imagedata r:id="rId21" o:title=""/>
            </v:shape>
            <v:shape style="position:absolute;left:4580;top:247;width:745;height:948" coordorigin="4580,248" coordsize="745,948" path="m4580,323l4586,293,4602,270,4626,254,4655,248,5251,248,5280,254,5304,270,5320,293,5325,323,5325,1122,5320,1150,5304,1174,5280,1190,5251,1196,4655,1196,4626,1190,4602,1174,4586,1150,4580,1122,4580,323xe" filled="false" stroked="true" strokeweight="1pt" strokecolor="#949494">
              <v:path arrowok="t"/>
              <v:stroke dashstyle="solid"/>
            </v:shape>
            <v:shape style="position:absolute;left:5400;top:629;width:158;height:185" type="#_x0000_t75" stroked="false">
              <v:imagedata r:id="rId21" o:title=""/>
            </v:shape>
            <v:shape style="position:absolute;left:5623;top:247;width:746;height:948" coordorigin="5623,248" coordsize="746,948" path="m5623,323l5629,293,5645,270,5669,254,5698,248,6294,248,6323,254,6347,270,6363,293,6369,323,6369,1122,6363,1150,6347,1174,6323,1190,6294,1196,5698,1196,5669,1190,5645,1174,5629,1150,5623,1122,5623,323xe" filled="false" stroked="true" strokeweight="1pt" strokecolor="#949494">
              <v:path arrowok="t"/>
              <v:stroke dashstyle="solid"/>
            </v:shape>
            <v:shape style="position:absolute;left:6443;top:629;width:158;height:185" type="#_x0000_t75" stroked="false">
              <v:imagedata r:id="rId21" o:title=""/>
            </v:shape>
            <v:shape style="position:absolute;left:6666;top:247;width:745;height:948" coordorigin="6667,248" coordsize="745,948" path="m6667,323l6672,293,6688,270,6712,254,6741,248,7337,248,7366,254,7390,270,7406,293,7412,323,7412,1122,7406,1150,7390,1174,7366,1190,7337,1196,6741,1196,6712,1190,6688,1174,6672,1150,6667,1122,6667,323xe" filled="false" stroked="true" strokeweight="1pt" strokecolor="#949494">
              <v:path arrowok="t"/>
              <v:stroke dashstyle="solid"/>
            </v:shape>
            <v:shape style="position:absolute;left:7486;top:629;width:158;height:185" type="#_x0000_t75" stroked="false">
              <v:imagedata r:id="rId21" o:title=""/>
            </v:shape>
            <v:shape style="position:absolute;left:7709;top:247;width:745;height:948" coordorigin="7710,248" coordsize="745,948" path="m7710,323l7715,293,7731,270,7755,254,7784,248,8380,248,8409,254,8433,270,8449,293,8455,323,8455,1122,8449,1150,8433,1174,8409,1190,8380,1196,7784,1196,7755,1190,7731,1174,7715,1150,7710,1122,7710,323xe" filled="false" stroked="true" strokeweight="1pt" strokecolor="#949494">
              <v:path arrowok="t"/>
              <v:stroke dashstyle="solid"/>
            </v:shape>
            <v:shape style="position:absolute;left:8529;top:629;width:158;height:185" type="#_x0000_t75" stroked="false">
              <v:imagedata r:id="rId21" o:title=""/>
            </v:shape>
            <v:shape style="position:absolute;left:8752;top:247;width:746;height:948" coordorigin="8753,248" coordsize="746,948" path="m8753,323l8758,293,8774,270,8798,254,8827,248,9423,248,9452,254,9476,270,9492,293,9498,323,9498,1122,9492,1150,9476,1174,9452,1190,9423,1196,8827,1196,8798,1190,8774,1174,8758,1150,8753,1122,8753,323xe" filled="false" stroked="true" strokeweight="1pt" strokecolor="#949494">
              <v:path arrowok="t"/>
              <v:stroke dashstyle="solid"/>
            </v:shape>
            <v:shape style="position:absolute;left:9572;top:629;width:158;height:185" type="#_x0000_t75" stroked="false">
              <v:imagedata r:id="rId21" o:title=""/>
            </v:shape>
            <v:shape style="position:absolute;left:9795;top:247;width:745;height:948" coordorigin="9796,248" coordsize="745,948" path="m9796,323l9802,293,9818,270,9841,254,9870,248,10466,248,10495,254,10519,270,10535,293,10541,323,10541,1122,10535,1150,10519,1174,10495,1190,10466,1196,9870,1196,9841,1190,9818,1174,9802,1150,9796,1122,9796,323xe" filled="false" stroked="true" strokeweight="1.0pt" strokecolor="#949494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583;top:364;width:501;height:687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登录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系统</w:t>
                    </w:r>
                  </w:p>
                </w:txbxContent>
              </v:textbox>
              <w10:wrap type="none"/>
            </v:shape>
            <v:shape style="position:absolute;left:2627;top:364;width:500;height:687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确认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信息</w:t>
                    </w:r>
                  </w:p>
                </w:txbxContent>
              </v:textbox>
              <w10:wrap type="none"/>
            </v:shape>
            <v:shape style="position:absolute;left:3670;top:364;width:500;height:687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实名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认证</w:t>
                    </w:r>
                  </w:p>
                </w:txbxContent>
              </v:textbox>
              <w10:wrap type="none"/>
            </v:shape>
            <v:shape style="position:absolute;left:4713;top:364;width:500;height:687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进入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面试</w:t>
                    </w:r>
                  </w:p>
                </w:txbxContent>
              </v:textbox>
              <w10:wrap type="none"/>
            </v:shape>
            <v:shape style="position:absolute;left:5756;top:364;width:500;height:687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阅读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须知</w:t>
                    </w:r>
                  </w:p>
                </w:txbxContent>
              </v:textbox>
              <w10:wrap type="none"/>
            </v:shape>
            <v:shape style="position:absolute;left:6800;top:364;width:500;height:687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签署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承诺</w:t>
                    </w:r>
                  </w:p>
                </w:txbxContent>
              </v:textbox>
              <w10:wrap type="none"/>
            </v:shape>
            <v:shape style="position:absolute;left:7843;top:364;width:500;height:687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人脸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签到</w:t>
                    </w:r>
                  </w:p>
                </w:txbxContent>
              </v:textbox>
              <w10:wrap type="none"/>
            </v:shape>
            <v:shape style="position:absolute;left:8886;top:364;width:500;height:687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进行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面试</w:t>
                    </w:r>
                  </w:p>
                </w:txbxContent>
              </v:textbox>
              <w10:wrap type="none"/>
            </v:shape>
            <v:shape style="position:absolute;left:9929;top:364;width:500;height:687" type="#_x0000_t202" filled="false" stroked="false">
              <v:textbox inset="0,0,0,0">
                <w:txbxContent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面试</w:t>
                    </w:r>
                  </w:p>
                  <w:p>
                    <w:pPr>
                      <w:spacing w:line="343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结束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4"/>
        <w:numPr>
          <w:ilvl w:val="2"/>
          <w:numId w:val="13"/>
        </w:numPr>
        <w:tabs>
          <w:tab w:pos="1122" w:val="left" w:leader="none"/>
        </w:tabs>
        <w:spacing w:line="240" w:lineRule="auto" w:before="238" w:after="0"/>
        <w:ind w:left="1122" w:right="0" w:hanging="644"/>
        <w:jc w:val="left"/>
      </w:pPr>
      <w:r>
        <w:rPr/>
        <w:t>登录系统</w:t>
      </w:r>
    </w:p>
    <w:p>
      <w:pPr>
        <w:pStyle w:val="BodyText"/>
        <w:spacing w:before="161"/>
      </w:pPr>
      <w:r>
        <w:rPr/>
        <w:t>考生需要使用谷歌浏览器登录，面试地址由主办方在面试前告知。</w:t>
      </w:r>
    </w:p>
    <w:p>
      <w:pPr>
        <w:pStyle w:val="BodyText"/>
        <w:spacing w:before="6"/>
        <w:ind w:left="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1127442</wp:posOffset>
            </wp:positionH>
            <wp:positionV relativeFrom="paragraph">
              <wp:posOffset>110747</wp:posOffset>
            </wp:positionV>
            <wp:extent cx="5391381" cy="2911220"/>
            <wp:effectExtent l="0" t="0" r="0" b="0"/>
            <wp:wrapTopAndBottom/>
            <wp:docPr id="11" name="image1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381" cy="291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2240" w:h="15840"/>
          <w:pgMar w:top="1420" w:bottom="280" w:left="940" w:right="1240"/>
        </w:sectPr>
      </w:pPr>
    </w:p>
    <w:p>
      <w:pPr>
        <w:pStyle w:val="BodyText"/>
        <w:spacing w:before="26"/>
      </w:pPr>
      <w:r>
        <w:rPr/>
        <w:t>请选择报名时的证件号码，选择证件类型，输入证件号码，完成输入后点击“登录”按钮。</w:t>
      </w:r>
    </w:p>
    <w:p>
      <w:pPr>
        <w:pStyle w:val="Heading4"/>
        <w:numPr>
          <w:ilvl w:val="2"/>
          <w:numId w:val="13"/>
        </w:numPr>
        <w:tabs>
          <w:tab w:pos="1122" w:val="left" w:leader="none"/>
        </w:tabs>
        <w:spacing w:line="240" w:lineRule="auto" w:before="161" w:after="0"/>
        <w:ind w:left="1122" w:right="0" w:hanging="644"/>
        <w:jc w:val="left"/>
      </w:pPr>
      <w:r>
        <w:rPr/>
        <w:t>确认信息</w:t>
      </w:r>
    </w:p>
    <w:p>
      <w:pPr>
        <w:pStyle w:val="BodyText"/>
        <w:spacing w:line="336" w:lineRule="auto" w:before="161" w:after="10"/>
        <w:ind w:right="339"/>
      </w:pPr>
      <w:r>
        <w:rPr/>
        <w:t>考生核对信息无误后点击“正确”按钮，如果信息有错误，需要点击“错误”按钮，并尽快联系主办方。</w:t>
      </w:r>
    </w:p>
    <w:p>
      <w:pPr>
        <w:pStyle w:val="BodyText"/>
        <w:ind w:left="1540"/>
        <w:rPr>
          <w:sz w:val="20"/>
        </w:rPr>
      </w:pPr>
      <w:r>
        <w:rPr>
          <w:sz w:val="20"/>
        </w:rPr>
        <w:drawing>
          <wp:inline distT="0" distB="0" distL="0" distR="0">
            <wp:extent cx="4590140" cy="2121407"/>
            <wp:effectExtent l="0" t="0" r="0" b="0"/>
            <wp:docPr id="13" name="image1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140" cy="212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numPr>
          <w:ilvl w:val="2"/>
          <w:numId w:val="13"/>
        </w:numPr>
        <w:tabs>
          <w:tab w:pos="1122" w:val="left" w:leader="none"/>
        </w:tabs>
        <w:spacing w:line="240" w:lineRule="auto" w:before="175" w:after="0"/>
        <w:ind w:left="1122" w:right="0" w:hanging="644"/>
        <w:jc w:val="left"/>
      </w:pPr>
      <w:r>
        <w:rPr>
          <w:spacing w:val="-1"/>
        </w:rPr>
        <w:t>实人认证</w:t>
      </w:r>
      <w:r>
        <w:rPr/>
        <w:t>（</w:t>
      </w:r>
      <w:r>
        <w:rPr>
          <w:spacing w:val="-3"/>
        </w:rPr>
        <w:t>如已在试考过程中完成此步骤，正式考试无须再次认证。</w:t>
      </w:r>
      <w:r>
        <w:rPr/>
        <w:t>）</w:t>
      </w:r>
    </w:p>
    <w:p>
      <w:pPr>
        <w:pStyle w:val="BodyText"/>
        <w:spacing w:line="336" w:lineRule="auto" w:before="161"/>
        <w:ind w:right="559"/>
      </w:pPr>
      <w:r>
        <w:rPr/>
        <w:t>考生首次进入面试系统，需要上传本人证件并做实人认证。实人认证分为四个步骤，如下图所示。</w:t>
      </w:r>
    </w:p>
    <w:p>
      <w:pPr>
        <w:pStyle w:val="ListParagraph"/>
        <w:numPr>
          <w:ilvl w:val="0"/>
          <w:numId w:val="14"/>
        </w:numPr>
        <w:tabs>
          <w:tab w:pos="839" w:val="left" w:leader="none"/>
        </w:tabs>
        <w:spacing w:line="336" w:lineRule="auto" w:before="0" w:after="7"/>
        <w:ind w:left="838" w:right="437" w:hanging="360"/>
        <w:jc w:val="left"/>
        <w:rPr>
          <w:sz w:val="22"/>
        </w:rPr>
      </w:pPr>
      <w:r>
        <w:rPr>
          <w:spacing w:val="-3"/>
          <w:sz w:val="22"/>
        </w:rPr>
        <w:t>考生需要使用本人手机打开微信 </w:t>
      </w:r>
      <w:r>
        <w:rPr>
          <w:sz w:val="22"/>
        </w:rPr>
        <w:t>7.0（</w:t>
      </w:r>
      <w:r>
        <w:rPr>
          <w:spacing w:val="-2"/>
          <w:sz w:val="22"/>
        </w:rPr>
        <w:t>及以上</w:t>
      </w:r>
      <w:r>
        <w:rPr>
          <w:spacing w:val="-3"/>
          <w:sz w:val="22"/>
        </w:rPr>
        <w:t>），通过“扫一扫”功能扫描页面中显示的二维码。</w:t>
      </w:r>
    </w:p>
    <w:p>
      <w:pPr>
        <w:pStyle w:val="BodyText"/>
        <w:ind w:left="835"/>
        <w:rPr>
          <w:sz w:val="20"/>
        </w:rPr>
      </w:pPr>
      <w:r>
        <w:rPr>
          <w:sz w:val="20"/>
        </w:rPr>
        <w:drawing>
          <wp:inline distT="0" distB="0" distL="0" distR="0">
            <wp:extent cx="5407676" cy="2551747"/>
            <wp:effectExtent l="0" t="0" r="0" b="0"/>
            <wp:docPr id="15" name="image1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76" cy="255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00" w:bottom="280" w:left="940" w:right="1240"/>
        </w:sectPr>
      </w:pPr>
    </w:p>
    <w:p>
      <w:pPr>
        <w:pStyle w:val="ListParagraph"/>
        <w:numPr>
          <w:ilvl w:val="0"/>
          <w:numId w:val="14"/>
        </w:numPr>
        <w:tabs>
          <w:tab w:pos="839" w:val="left" w:leader="none"/>
        </w:tabs>
        <w:spacing w:line="336" w:lineRule="auto" w:before="26" w:after="0"/>
        <w:ind w:left="838" w:right="418" w:hanging="360"/>
        <w:jc w:val="left"/>
        <w:rPr>
          <w:sz w:val="22"/>
        </w:rPr>
      </w:pPr>
      <w:r>
        <w:rPr/>
        <w:pict>
          <v:group style="position:absolute;margin-left:234.274994pt;margin-top:59.353058pt;width:141.5pt;height:231pt;mso-position-horizontal-relative:page;mso-position-vertical-relative:paragraph;z-index:1648;mso-wrap-distance-left:0;mso-wrap-distance-right:0" coordorigin="4685,1187" coordsize="2830,4620">
            <v:shape style="position:absolute;left:4700;top:1201;width:2800;height:4496" type="#_x0000_t75" stroked="false">
              <v:imagedata r:id="rId25" o:title=""/>
            </v:shape>
            <v:rect style="position:absolute;left:4693;top:1194;width:2815;height:4605" filled="false" stroked="true" strokeweight=".75pt" strokecolor="#000000">
              <v:stroke dashstyle="solid"/>
            </v:rect>
            <w10:wrap type="topAndBottom"/>
          </v:group>
        </w:pict>
      </w:r>
      <w:r>
        <w:rPr>
          <w:spacing w:val="-3"/>
          <w:sz w:val="22"/>
        </w:rPr>
        <w:t>扫描成功后将打开上传证件的界面，如下图所示。在证件上传界面，根据提示上传本人有效证件，全部上传后点击“下一步”按钮。</w:t>
      </w:r>
    </w:p>
    <w:p>
      <w:pPr>
        <w:pStyle w:val="ListParagraph"/>
        <w:numPr>
          <w:ilvl w:val="0"/>
          <w:numId w:val="14"/>
        </w:numPr>
        <w:tabs>
          <w:tab w:pos="839" w:val="left" w:leader="none"/>
        </w:tabs>
        <w:spacing w:line="240" w:lineRule="auto" w:before="162" w:after="0"/>
        <w:ind w:left="838" w:right="0" w:hanging="360"/>
        <w:jc w:val="left"/>
        <w:rPr>
          <w:sz w:val="22"/>
        </w:rPr>
      </w:pPr>
      <w:r>
        <w:rPr>
          <w:spacing w:val="-3"/>
          <w:sz w:val="22"/>
        </w:rPr>
        <w:t>完成证件上传后，需要进行人脸核验，请根据提示进行人脸核验。</w:t>
      </w:r>
    </w:p>
    <w:p>
      <w:pPr>
        <w:pStyle w:val="BodyText"/>
        <w:spacing w:before="1"/>
        <w:ind w:left="0"/>
        <w:rPr>
          <w:sz w:val="8"/>
        </w:rPr>
      </w:pPr>
      <w:r>
        <w:rPr/>
        <w:pict>
          <v:group style="position:absolute;margin-left:210.274994pt;margin-top:9.429121pt;width:189.15pt;height:286.650pt;mso-position-horizontal-relative:page;mso-position-vertical-relative:paragraph;z-index:1672;mso-wrap-distance-left:0;mso-wrap-distance-right:0" coordorigin="4205,189" coordsize="3783,5733">
            <v:shape style="position:absolute;left:4220;top:203;width:3753;height:5588" type="#_x0000_t75" stroked="false">
              <v:imagedata r:id="rId26" o:title=""/>
            </v:shape>
            <v:rect style="position:absolute;left:4213;top:196;width:3768;height:5718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spacing w:after="0"/>
        <w:rPr>
          <w:sz w:val="8"/>
        </w:rPr>
        <w:sectPr>
          <w:pgSz w:w="12240" w:h="15840"/>
          <w:pgMar w:top="1400" w:bottom="280" w:left="940" w:right="1240"/>
        </w:sectPr>
      </w:pPr>
    </w:p>
    <w:p>
      <w:pPr>
        <w:pStyle w:val="BodyText"/>
        <w:spacing w:line="328" w:lineRule="auto" w:before="13"/>
        <w:ind w:right="297"/>
      </w:pPr>
      <w:r>
        <w:rPr>
          <w:i/>
          <w:sz w:val="23"/>
        </w:rPr>
        <w:t>注意事项</w:t>
      </w:r>
      <w:r>
        <w:rPr/>
        <w:t>：某些型号的手机在拍摄时会将照片旋转 90 度，这可能会导致核验失败。此时，可以点击“旋转照片”按钮将照片旋转到正常方向后再进行核验。</w:t>
      </w:r>
    </w:p>
    <w:p>
      <w:pPr>
        <w:pStyle w:val="ListParagraph"/>
        <w:numPr>
          <w:ilvl w:val="0"/>
          <w:numId w:val="14"/>
        </w:numPr>
        <w:tabs>
          <w:tab w:pos="839" w:val="left" w:leader="none"/>
        </w:tabs>
        <w:spacing w:line="240" w:lineRule="auto" w:before="9" w:after="0"/>
        <w:ind w:left="838" w:right="0" w:hanging="360"/>
        <w:jc w:val="left"/>
        <w:rPr>
          <w:sz w:val="22"/>
        </w:rPr>
      </w:pPr>
      <w:r>
        <w:rPr>
          <w:spacing w:val="-3"/>
          <w:sz w:val="22"/>
        </w:rPr>
        <w:t>人脸核验通过后，将显示如下图所示界面。</w:t>
      </w:r>
    </w:p>
    <w:p>
      <w:pPr>
        <w:pStyle w:val="BodyText"/>
        <w:spacing w:before="2"/>
        <w:ind w:left="0"/>
        <w:rPr>
          <w:sz w:val="8"/>
        </w:rPr>
      </w:pPr>
      <w:r>
        <w:rPr/>
        <w:pict>
          <v:group style="position:absolute;margin-left:220.024994pt;margin-top:9.460579pt;width:170.1pt;height:210.3pt;mso-position-horizontal-relative:page;mso-position-vertical-relative:paragraph;z-index:1696;mso-wrap-distance-left:0;mso-wrap-distance-right:0" coordorigin="4400,189" coordsize="3402,4206">
            <v:shape style="position:absolute;left:4415;top:204;width:3372;height:4039" type="#_x0000_t75" stroked="false">
              <v:imagedata r:id="rId27" o:title=""/>
            </v:shape>
            <v:rect style="position:absolute;left:4408;top:196;width:3387;height:4191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155"/>
      </w:pPr>
      <w:r>
        <w:rPr/>
        <w:t>请考生务必在面试前完成实人认证，未完成实人认证或者实名认证失败的考生将无法进入面试。</w:t>
      </w:r>
    </w:p>
    <w:p>
      <w:pPr>
        <w:spacing w:after="0"/>
        <w:sectPr>
          <w:pgSz w:w="12240" w:h="15840"/>
          <w:pgMar w:top="1400" w:bottom="280" w:left="940" w:right="1240"/>
        </w:sectPr>
      </w:pPr>
    </w:p>
    <w:p>
      <w:pPr>
        <w:pStyle w:val="Heading4"/>
        <w:numPr>
          <w:ilvl w:val="2"/>
          <w:numId w:val="13"/>
        </w:numPr>
        <w:tabs>
          <w:tab w:pos="1122" w:val="left" w:leader="none"/>
        </w:tabs>
        <w:spacing w:line="240" w:lineRule="auto" w:before="26" w:after="0"/>
        <w:ind w:left="1122" w:right="0" w:hanging="644"/>
        <w:jc w:val="left"/>
      </w:pPr>
      <w:r>
        <w:rPr/>
        <w:t>进入面试</w:t>
      </w:r>
    </w:p>
    <w:p>
      <w:pPr>
        <w:pStyle w:val="BodyText"/>
        <w:spacing w:line="336" w:lineRule="auto" w:before="161"/>
        <w:ind w:right="299"/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970280</wp:posOffset>
            </wp:positionH>
            <wp:positionV relativeFrom="paragraph">
              <wp:posOffset>863856</wp:posOffset>
            </wp:positionV>
            <wp:extent cx="5142796" cy="3851529"/>
            <wp:effectExtent l="0" t="0" r="0" b="0"/>
            <wp:wrapTopAndBottom/>
            <wp:docPr id="17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796" cy="3851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考生在实人认证后，将看到“我的面试”列表。在此列表中将显示所有我最近 15 天内所有的面试。通常情况下，考生只会看到一场面试。若有面试模拟测试场次请注意区分。</w:t>
      </w:r>
    </w:p>
    <w:p>
      <w:pPr>
        <w:pStyle w:val="BodyText"/>
        <w:spacing w:before="75"/>
      </w:pPr>
      <w:r>
        <w:rPr/>
        <w:t>找到对应的面试，然后点击该面试右侧的“进入面试”按钮。</w:t>
      </w:r>
    </w:p>
    <w:p>
      <w:pPr>
        <w:pStyle w:val="Heading4"/>
        <w:numPr>
          <w:ilvl w:val="2"/>
          <w:numId w:val="13"/>
        </w:numPr>
        <w:tabs>
          <w:tab w:pos="1122" w:val="left" w:leader="none"/>
        </w:tabs>
        <w:spacing w:line="240" w:lineRule="auto" w:before="158" w:after="0"/>
        <w:ind w:left="1122" w:right="0" w:hanging="644"/>
        <w:jc w:val="left"/>
      </w:pPr>
      <w:r>
        <w:rPr/>
        <w:t>确认事项</w:t>
      </w:r>
    </w:p>
    <w:p>
      <w:pPr>
        <w:pStyle w:val="BodyText"/>
        <w:spacing w:before="164"/>
        <w:ind w:right="338"/>
      </w:pPr>
      <w:r>
        <w:rPr/>
        <w:t>进入面试后，考生首先需要查看考试的确认事项。点击“确认事项”可以查看到副视角对手机设备的要求。</w:t>
      </w:r>
    </w:p>
    <w:p>
      <w:pPr>
        <w:spacing w:after="0"/>
        <w:sectPr>
          <w:pgSz w:w="12240" w:h="15840"/>
          <w:pgMar w:top="1400" w:bottom="280" w:left="940" w:right="1240"/>
        </w:sectPr>
      </w:pPr>
    </w:p>
    <w:p>
      <w:pPr>
        <w:pStyle w:val="BodyText"/>
        <w:ind w:left="1853"/>
        <w:rPr>
          <w:sz w:val="20"/>
        </w:rPr>
      </w:pPr>
      <w:r>
        <w:rPr>
          <w:sz w:val="20"/>
        </w:rPr>
        <w:drawing>
          <wp:inline distT="0" distB="0" distL="0" distR="0">
            <wp:extent cx="4193994" cy="2944368"/>
            <wp:effectExtent l="0" t="0" r="0" b="0"/>
            <wp:docPr id="19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994" cy="2944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"/>
        <w:ind w:left="0"/>
        <w:rPr>
          <w:sz w:val="7"/>
        </w:rPr>
      </w:pPr>
    </w:p>
    <w:p>
      <w:pPr>
        <w:pStyle w:val="Heading4"/>
        <w:numPr>
          <w:ilvl w:val="2"/>
          <w:numId w:val="13"/>
        </w:numPr>
        <w:tabs>
          <w:tab w:pos="1122" w:val="left" w:leader="none"/>
        </w:tabs>
        <w:spacing w:line="240" w:lineRule="auto" w:before="43" w:after="0"/>
        <w:ind w:left="1122" w:right="0" w:hanging="644"/>
        <w:jc w:val="left"/>
      </w:pPr>
      <w:r>
        <w:rPr/>
        <w:t>查看须知</w:t>
      </w:r>
    </w:p>
    <w:p>
      <w:pPr>
        <w:pStyle w:val="BodyText"/>
        <w:spacing w:line="336" w:lineRule="auto" w:before="159" w:after="11"/>
        <w:ind w:right="339"/>
      </w:pPr>
      <w:r>
        <w:rPr/>
        <w:t>查看并确认事项后，考生须查看面试须知，点击“阅读须知”按钮将显示面试须知。请认真阅读面试须知，完成后点击“我已认真阅读”按钮。</w:t>
      </w:r>
    </w:p>
    <w:p>
      <w:pPr>
        <w:pStyle w:val="BodyText"/>
        <w:ind w:left="1180"/>
        <w:rPr>
          <w:sz w:val="20"/>
        </w:rPr>
      </w:pPr>
      <w:r>
        <w:rPr>
          <w:sz w:val="20"/>
        </w:rPr>
        <w:drawing>
          <wp:inline distT="0" distB="0" distL="0" distR="0">
            <wp:extent cx="5037551" cy="3145536"/>
            <wp:effectExtent l="0" t="0" r="0" b="0"/>
            <wp:docPr id="21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7551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40" w:bottom="280" w:left="940" w:right="1240"/>
        </w:sectPr>
      </w:pPr>
    </w:p>
    <w:p>
      <w:pPr>
        <w:pStyle w:val="Heading4"/>
        <w:numPr>
          <w:ilvl w:val="2"/>
          <w:numId w:val="13"/>
        </w:numPr>
        <w:tabs>
          <w:tab w:pos="1122" w:val="left" w:leader="none"/>
        </w:tabs>
        <w:spacing w:line="240" w:lineRule="auto" w:before="26" w:after="0"/>
        <w:ind w:left="1122" w:right="0" w:hanging="644"/>
        <w:jc w:val="left"/>
      </w:pPr>
      <w:r>
        <w:rPr/>
        <w:t>签署承诺</w:t>
      </w:r>
    </w:p>
    <w:p>
      <w:pPr>
        <w:pStyle w:val="BodyText"/>
        <w:spacing w:line="336" w:lineRule="auto" w:before="161" w:after="11"/>
        <w:ind w:right="338"/>
      </w:pPr>
      <w:r>
        <w:rPr/>
        <w:t>确认阅读考试须知后，考生须签署承诺书，点击“阅读承诺”按钮将显示承诺书。请认真阅读承诺书，勾选我已认真阅读并点击“我承诺遵守上述相关规定”按钮。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321386" cy="3305555"/>
            <wp:effectExtent l="0" t="0" r="0" b="0"/>
            <wp:docPr id="23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386" cy="330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00" w:bottom="280" w:left="940" w:right="1240"/>
        </w:sectPr>
      </w:pPr>
    </w:p>
    <w:p>
      <w:pPr>
        <w:pStyle w:val="Heading4"/>
        <w:numPr>
          <w:ilvl w:val="2"/>
          <w:numId w:val="13"/>
        </w:numPr>
        <w:tabs>
          <w:tab w:pos="1122" w:val="left" w:leader="none"/>
        </w:tabs>
        <w:spacing w:line="240" w:lineRule="auto" w:before="26" w:after="0"/>
        <w:ind w:left="1122" w:right="0" w:hanging="644"/>
        <w:jc w:val="left"/>
      </w:pPr>
      <w:r>
        <w:rPr/>
        <w:t>设备调试</w:t>
      </w:r>
    </w:p>
    <w:p>
      <w:pPr>
        <w:pStyle w:val="BodyText"/>
        <w:spacing w:line="242" w:lineRule="auto" w:before="163" w:after="7"/>
        <w:ind w:right="338"/>
        <w:rPr>
          <w:b/>
          <w:i/>
        </w:rPr>
      </w:pPr>
      <w:r>
        <w:rPr/>
        <w:t>确认签署承诺书后，考生需要进行设备调试，点击“设备调试”按钮，根据要求完成设备调试。具体可查看 </w:t>
      </w:r>
      <w:r>
        <w:rPr>
          <w:b/>
        </w:rPr>
        <w:t>1.4 </w:t>
      </w:r>
      <w:r>
        <w:rPr>
          <w:b/>
          <w:i/>
        </w:rPr>
        <w:t>设备调试。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4965881" cy="3131820"/>
            <wp:effectExtent l="0" t="0" r="0" b="0"/>
            <wp:docPr id="25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5881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numPr>
          <w:ilvl w:val="2"/>
          <w:numId w:val="13"/>
        </w:numPr>
        <w:tabs>
          <w:tab w:pos="1122" w:val="left" w:leader="none"/>
        </w:tabs>
        <w:spacing w:line="240" w:lineRule="auto" w:before="185" w:after="0"/>
        <w:ind w:left="1122" w:right="0" w:hanging="644"/>
        <w:jc w:val="left"/>
      </w:pPr>
      <w:r>
        <w:rPr/>
        <w:t>等待面试</w:t>
      </w:r>
    </w:p>
    <w:p>
      <w:pPr>
        <w:pStyle w:val="BodyText"/>
        <w:spacing w:before="164"/>
        <w:ind w:right="339"/>
        <w:rPr>
          <w:b/>
          <w:i/>
        </w:rPr>
      </w:pPr>
      <w:r>
        <w:rPr/>
        <w:t>完成设备调试后，考生进入等待面试环节，需按要求开启并调试副视角。副视角设备要求及设置要求详见 </w:t>
      </w:r>
      <w:r>
        <w:rPr>
          <w:b/>
        </w:rPr>
        <w:t>2.3 </w:t>
      </w:r>
      <w:r>
        <w:rPr>
          <w:b/>
          <w:i/>
        </w:rPr>
        <w:t>副视角。</w:t>
      </w:r>
    </w:p>
    <w:p>
      <w:pPr>
        <w:pStyle w:val="BodyText"/>
        <w:spacing w:before="6"/>
        <w:ind w:left="0"/>
        <w:rPr>
          <w:b/>
          <w:i/>
          <w:sz w:val="7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900430</wp:posOffset>
            </wp:positionH>
            <wp:positionV relativeFrom="paragraph">
              <wp:posOffset>110672</wp:posOffset>
            </wp:positionV>
            <wp:extent cx="5013754" cy="3095244"/>
            <wp:effectExtent l="0" t="0" r="0" b="0"/>
            <wp:wrapTopAndBottom/>
            <wp:docPr id="27" name="image2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754" cy="3095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2240" w:h="15840"/>
          <w:pgMar w:top="1400" w:bottom="280" w:left="940" w:right="1240"/>
        </w:sectPr>
      </w:pPr>
    </w:p>
    <w:p>
      <w:pPr>
        <w:pStyle w:val="BodyText"/>
        <w:spacing w:before="28"/>
      </w:pPr>
      <w:r>
        <w:rPr/>
        <w:t>首先，考生点击“开启副视角”按钮，点击后显示如下图所示界面。</w:t>
      </w:r>
    </w:p>
    <w:p>
      <w:pPr>
        <w:pStyle w:val="BodyText"/>
        <w:spacing w:before="6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1870329</wp:posOffset>
            </wp:positionH>
            <wp:positionV relativeFrom="paragraph">
              <wp:posOffset>262684</wp:posOffset>
            </wp:positionV>
            <wp:extent cx="3953300" cy="2462593"/>
            <wp:effectExtent l="0" t="0" r="0" b="0"/>
            <wp:wrapTopAndBottom/>
            <wp:docPr id="29" name="image2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3300" cy="2462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ind w:left="0"/>
        <w:rPr>
          <w:sz w:val="20"/>
        </w:rPr>
      </w:pPr>
    </w:p>
    <w:p>
      <w:pPr>
        <w:pStyle w:val="BodyText"/>
        <w:spacing w:line="336" w:lineRule="auto"/>
        <w:ind w:right="338"/>
        <w:jc w:val="both"/>
      </w:pPr>
      <w:r>
        <w:rPr/>
        <w:t>然后，如果考生使用苹果手机，需要使用系统中自带的“相机”应用扫描界面中显示的二维码。如果考生使用安卓手机，需要使用手机打开微信 7.0（及以上），通过“扫一扫”功能扫描界面中显示的二维码。</w:t>
      </w:r>
    </w:p>
    <w:p>
      <w:pPr>
        <w:pStyle w:val="BodyText"/>
        <w:spacing w:before="159"/>
        <w:jc w:val="both"/>
      </w:pPr>
      <w:r>
        <w:rPr/>
        <w:t>扫码成功后，手机上会显示如下图所示页面，考生需要按照页面上的说明设置。</w:t>
      </w:r>
    </w:p>
    <w:p>
      <w:pPr>
        <w:pStyle w:val="BodyText"/>
        <w:spacing w:before="15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2822829</wp:posOffset>
            </wp:positionH>
            <wp:positionV relativeFrom="paragraph">
              <wp:posOffset>210161</wp:posOffset>
            </wp:positionV>
            <wp:extent cx="2114287" cy="2787015"/>
            <wp:effectExtent l="0" t="0" r="0" b="0"/>
            <wp:wrapTopAndBottom/>
            <wp:docPr id="31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287" cy="278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5"/>
        <w:jc w:val="both"/>
      </w:pPr>
      <w:r>
        <w:rPr/>
        <w:t>考生开启副视角后，需要按照页面上的说明进一步进行设置。</w:t>
      </w:r>
    </w:p>
    <w:p>
      <w:pPr>
        <w:spacing w:after="0"/>
        <w:jc w:val="both"/>
        <w:sectPr>
          <w:pgSz w:w="12240" w:h="15840"/>
          <w:pgMar w:top="1400" w:bottom="280" w:left="940" w:right="1240"/>
        </w:sectPr>
      </w:pPr>
    </w:p>
    <w:p>
      <w:pPr>
        <w:pStyle w:val="ListParagraph"/>
        <w:numPr>
          <w:ilvl w:val="0"/>
          <w:numId w:val="15"/>
        </w:numPr>
        <w:tabs>
          <w:tab w:pos="569" w:val="left" w:leader="none"/>
          <w:tab w:pos="571" w:val="left" w:leader="none"/>
        </w:tabs>
        <w:spacing w:line="336" w:lineRule="auto" w:before="26" w:after="0"/>
        <w:ind w:left="570" w:right="371" w:hanging="452"/>
        <w:jc w:val="left"/>
        <w:rPr>
          <w:sz w:val="22"/>
        </w:rPr>
      </w:pPr>
      <w:r>
        <w:rPr>
          <w:spacing w:val="-3"/>
          <w:sz w:val="22"/>
        </w:rPr>
        <w:t>首先需要点击“开启摄像头和麦克风”按钮，点击按钮会可能会询问是否允许使用摄像头和</w:t>
      </w:r>
      <w:r>
        <w:rPr>
          <w:sz w:val="22"/>
        </w:rPr>
        <w:t>/或</w:t>
      </w:r>
      <w:r>
        <w:rPr>
          <w:spacing w:val="-3"/>
          <w:sz w:val="22"/>
        </w:rPr>
        <w:t>麦克风，请务必选择允许使用。</w:t>
      </w:r>
    </w:p>
    <w:p>
      <w:pPr>
        <w:pStyle w:val="BodyText"/>
        <w:spacing w:before="2"/>
        <w:ind w:left="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816">
            <wp:simplePos x="0" y="0"/>
            <wp:positionH relativeFrom="page">
              <wp:posOffset>2827654</wp:posOffset>
            </wp:positionH>
            <wp:positionV relativeFrom="paragraph">
              <wp:posOffset>108426</wp:posOffset>
            </wp:positionV>
            <wp:extent cx="2104290" cy="3151631"/>
            <wp:effectExtent l="0" t="0" r="0" b="0"/>
            <wp:wrapTopAndBottom/>
            <wp:docPr id="33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290" cy="315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5"/>
        </w:numPr>
        <w:tabs>
          <w:tab w:pos="571" w:val="left" w:leader="none"/>
        </w:tabs>
        <w:spacing w:line="336" w:lineRule="auto" w:before="208" w:after="0"/>
        <w:ind w:left="570" w:right="248" w:hanging="452"/>
        <w:jc w:val="both"/>
        <w:rPr>
          <w:sz w:val="22"/>
        </w:rPr>
      </w:pPr>
      <w:r>
        <w:rPr>
          <w:spacing w:val="-3"/>
          <w:sz w:val="22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ListParagraph"/>
        <w:numPr>
          <w:ilvl w:val="0"/>
          <w:numId w:val="15"/>
        </w:numPr>
        <w:tabs>
          <w:tab w:pos="571" w:val="left" w:leader="none"/>
        </w:tabs>
        <w:spacing w:line="336" w:lineRule="auto" w:before="155" w:after="0"/>
        <w:ind w:left="570" w:right="248" w:hanging="452"/>
        <w:jc w:val="both"/>
        <w:rPr>
          <w:sz w:val="22"/>
        </w:rPr>
      </w:pPr>
      <w:r>
        <w:rPr>
          <w:spacing w:val="-3"/>
          <w:sz w:val="22"/>
        </w:rPr>
        <w:t>需要特别注意是，通常情况下，在面试过程中考生不应当使用该手机。同时，手机应当按如下图所示进行摆放。</w:t>
      </w:r>
    </w:p>
    <w:p>
      <w:pPr>
        <w:spacing w:after="0" w:line="336" w:lineRule="auto"/>
        <w:jc w:val="both"/>
        <w:rPr>
          <w:sz w:val="22"/>
        </w:rPr>
        <w:sectPr>
          <w:pgSz w:w="12240" w:h="15840"/>
          <w:pgMar w:top="1400" w:bottom="280" w:left="940" w:right="1240"/>
        </w:sectPr>
      </w:pPr>
    </w:p>
    <w:p>
      <w:pPr>
        <w:pStyle w:val="BodyText"/>
        <w:ind w:left="0"/>
        <w:rPr>
          <w:sz w:val="2"/>
        </w:rPr>
      </w:pPr>
    </w:p>
    <w:p>
      <w:pPr>
        <w:pStyle w:val="BodyText"/>
        <w:ind w:left="2883"/>
        <w:rPr>
          <w:sz w:val="20"/>
        </w:rPr>
      </w:pPr>
      <w:r>
        <w:rPr>
          <w:sz w:val="20"/>
        </w:rPr>
        <w:drawing>
          <wp:inline distT="0" distB="0" distL="0" distR="0">
            <wp:extent cx="2878400" cy="2105215"/>
            <wp:effectExtent l="0" t="0" r="0" b="0"/>
            <wp:docPr id="35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400" cy="21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2384415</wp:posOffset>
            </wp:positionH>
            <wp:positionV relativeFrom="paragraph">
              <wp:posOffset>184997</wp:posOffset>
            </wp:positionV>
            <wp:extent cx="2869416" cy="2449353"/>
            <wp:effectExtent l="0" t="0" r="0" b="0"/>
            <wp:wrapTopAndBottom/>
            <wp:docPr id="37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416" cy="2449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"/>
        <w:ind w:left="0"/>
        <w:rPr>
          <w:sz w:val="13"/>
        </w:rPr>
      </w:pPr>
    </w:p>
    <w:p>
      <w:pPr>
        <w:pStyle w:val="ListParagraph"/>
        <w:numPr>
          <w:ilvl w:val="0"/>
          <w:numId w:val="15"/>
        </w:numPr>
        <w:tabs>
          <w:tab w:pos="569" w:val="left" w:leader="none"/>
          <w:tab w:pos="571" w:val="left" w:leader="none"/>
        </w:tabs>
        <w:spacing w:line="336" w:lineRule="auto" w:before="43" w:after="0"/>
        <w:ind w:left="570" w:right="247" w:hanging="452"/>
        <w:jc w:val="left"/>
        <w:rPr>
          <w:sz w:val="22"/>
        </w:rPr>
      </w:pPr>
      <w:r>
        <w:rPr>
          <w:spacing w:val="-3"/>
          <w:sz w:val="22"/>
        </w:rPr>
        <w:t>完成以上事项确认和设置后，点击“我已完成以上系统设置”按钮。点击按钮会可能会询问是否允许使用摄像头和</w:t>
      </w:r>
      <w:r>
        <w:rPr>
          <w:sz w:val="22"/>
        </w:rPr>
        <w:t>/</w:t>
      </w:r>
      <w:r>
        <w:rPr>
          <w:spacing w:val="-3"/>
          <w:sz w:val="22"/>
        </w:rPr>
        <w:t>或麦克风，请务必选择允许使用。</w:t>
      </w:r>
    </w:p>
    <w:p>
      <w:pPr>
        <w:pStyle w:val="ListParagraph"/>
        <w:numPr>
          <w:ilvl w:val="0"/>
          <w:numId w:val="15"/>
        </w:numPr>
        <w:tabs>
          <w:tab w:pos="569" w:val="left" w:leader="none"/>
          <w:tab w:pos="571" w:val="left" w:leader="none"/>
        </w:tabs>
        <w:spacing w:line="336" w:lineRule="auto" w:before="156" w:after="0"/>
        <w:ind w:left="570" w:right="468" w:hanging="452"/>
        <w:jc w:val="left"/>
        <w:rPr>
          <w:sz w:val="22"/>
        </w:rPr>
      </w:pPr>
      <w:r>
        <w:rPr>
          <w:spacing w:val="-3"/>
          <w:sz w:val="22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spacing w:after="0" w:line="336" w:lineRule="auto"/>
        <w:jc w:val="left"/>
        <w:rPr>
          <w:sz w:val="22"/>
        </w:rPr>
        <w:sectPr>
          <w:pgSz w:w="12240" w:h="15840"/>
          <w:pgMar w:top="1500" w:bottom="280" w:left="940" w:right="1240"/>
        </w:sectPr>
      </w:pPr>
    </w:p>
    <w:p>
      <w:pPr>
        <w:pStyle w:val="BodyText"/>
        <w:ind w:left="3588"/>
        <w:rPr>
          <w:sz w:val="20"/>
        </w:rPr>
      </w:pPr>
      <w:r>
        <w:rPr>
          <w:sz w:val="20"/>
        </w:rPr>
        <w:pict>
          <v:group style="width:156.75pt;height:228pt;mso-position-horizontal-relative:char;mso-position-vertical-relative:line" coordorigin="0,0" coordsize="3135,4560">
            <v:shape style="position:absolute;left:405;top:0;width:2730;height:4560" type="#_x0000_t75" stroked="false">
              <v:imagedata r:id="rId39" o:title=""/>
            </v:shape>
            <v:rect style="position:absolute;left:0;top:3945;width:405;height:615" filled="true" fillcolor="#cce6ff" stroked="false">
              <v:fill type="solid"/>
            </v:rect>
          </v:group>
        </w:pict>
      </w:r>
      <w:r>
        <w:rPr>
          <w:sz w:val="20"/>
        </w:rPr>
      </w:r>
    </w:p>
    <w:p>
      <w:pPr>
        <w:pStyle w:val="BodyText"/>
        <w:spacing w:before="10"/>
        <w:ind w:left="0"/>
        <w:rPr>
          <w:sz w:val="11"/>
        </w:rPr>
      </w:pPr>
    </w:p>
    <w:p>
      <w:pPr>
        <w:pStyle w:val="ListParagraph"/>
        <w:numPr>
          <w:ilvl w:val="0"/>
          <w:numId w:val="15"/>
        </w:numPr>
        <w:tabs>
          <w:tab w:pos="569" w:val="left" w:leader="none"/>
          <w:tab w:pos="571" w:val="left" w:leader="none"/>
        </w:tabs>
        <w:spacing w:line="336" w:lineRule="auto" w:before="44" w:after="0"/>
        <w:ind w:left="570" w:right="246" w:hanging="452"/>
        <w:jc w:val="left"/>
        <w:rPr>
          <w:sz w:val="22"/>
        </w:rPr>
      </w:pPr>
      <w:r>
        <w:rPr>
          <w:spacing w:val="-3"/>
          <w:sz w:val="22"/>
        </w:rPr>
        <w:t>开启后，页面底部的蓝色开启按钮会变成红色的“关闭”按钮，同时页面右上角会显示“监控开启中”。</w:t>
      </w:r>
    </w:p>
    <w:p>
      <w:pPr>
        <w:pStyle w:val="BodyText"/>
        <w:spacing w:before="1"/>
        <w:ind w:left="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2946654</wp:posOffset>
            </wp:positionH>
            <wp:positionV relativeFrom="paragraph">
              <wp:posOffset>107436</wp:posOffset>
            </wp:positionV>
            <wp:extent cx="1860982" cy="3050476"/>
            <wp:effectExtent l="0" t="0" r="0" b="0"/>
            <wp:wrapTopAndBottom/>
            <wp:docPr id="39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5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0982" cy="3050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5"/>
        </w:numPr>
        <w:tabs>
          <w:tab w:pos="569" w:val="left" w:leader="none"/>
          <w:tab w:pos="571" w:val="left" w:leader="none"/>
        </w:tabs>
        <w:spacing w:line="336" w:lineRule="auto" w:before="218" w:after="0"/>
        <w:ind w:left="570" w:right="248" w:hanging="452"/>
        <w:jc w:val="left"/>
        <w:rPr>
          <w:sz w:val="22"/>
        </w:rPr>
      </w:pPr>
      <w:r>
        <w:rPr>
          <w:spacing w:val="-3"/>
          <w:sz w:val="22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spacing w:after="0" w:line="336" w:lineRule="auto"/>
        <w:jc w:val="left"/>
        <w:rPr>
          <w:sz w:val="22"/>
        </w:rPr>
        <w:sectPr>
          <w:pgSz w:w="12240" w:h="15840"/>
          <w:pgMar w:top="1440" w:bottom="280" w:left="940" w:right="1240"/>
        </w:sectPr>
      </w:pPr>
    </w:p>
    <w:p>
      <w:pPr>
        <w:pStyle w:val="BodyText"/>
        <w:ind w:left="2103"/>
        <w:rPr>
          <w:sz w:val="20"/>
        </w:rPr>
      </w:pPr>
      <w:r>
        <w:rPr>
          <w:sz w:val="20"/>
        </w:rPr>
        <w:drawing>
          <wp:inline distT="0" distB="0" distL="0" distR="0">
            <wp:extent cx="3908163" cy="2481072"/>
            <wp:effectExtent l="0" t="0" r="0" b="0"/>
            <wp:docPr id="41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163" cy="24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ind w:left="0"/>
        <w:rPr>
          <w:sz w:val="13"/>
        </w:rPr>
      </w:pPr>
    </w:p>
    <w:p>
      <w:pPr>
        <w:pStyle w:val="BodyText"/>
        <w:spacing w:before="44"/>
      </w:pPr>
      <w:r>
        <w:rPr/>
        <w:t>8）面试结束后，考生可以点击“关闭”按钮结束。</w:t>
      </w:r>
    </w:p>
    <w:p>
      <w:pPr>
        <w:pStyle w:val="BodyText"/>
        <w:spacing w:before="3"/>
        <w:ind w:left="0"/>
        <w:rPr>
          <w:sz w:val="17"/>
        </w:rPr>
      </w:pPr>
    </w:p>
    <w:p>
      <w:pPr>
        <w:pStyle w:val="BodyText"/>
        <w:spacing w:line="336" w:lineRule="auto"/>
        <w:ind w:right="428"/>
      </w:pPr>
      <w:r>
        <w:rPr/>
        <w:t>9）在面试过程中，如果提示“副视角未开启，请开启副视角”请点击“未开启”或“开启副视角”，点击后会显示副视角的相关信息，根据页面提示即可完成副视角开启和设置。</w:t>
      </w:r>
    </w:p>
    <w:p>
      <w:pPr>
        <w:pStyle w:val="Heading4"/>
        <w:numPr>
          <w:ilvl w:val="2"/>
          <w:numId w:val="13"/>
        </w:numPr>
        <w:tabs>
          <w:tab w:pos="1259" w:val="left" w:leader="none"/>
        </w:tabs>
        <w:spacing w:line="240" w:lineRule="auto" w:before="158" w:after="0"/>
        <w:ind w:left="1258" w:right="0" w:hanging="780"/>
        <w:jc w:val="left"/>
      </w:pPr>
      <w:r>
        <w:rPr>
          <w:spacing w:val="-2"/>
        </w:rPr>
        <w:t>进入面试</w:t>
      </w:r>
    </w:p>
    <w:p>
      <w:pPr>
        <w:pStyle w:val="BodyText"/>
        <w:spacing w:before="162"/>
      </w:pPr>
      <w:r>
        <w:rPr/>
        <w:t>根据页面上显示面试时间（如下图所示），请考生提前进入面试间等待。</w:t>
      </w:r>
    </w:p>
    <w:p>
      <w:pPr>
        <w:pStyle w:val="BodyText"/>
        <w:spacing w:before="5"/>
        <w:ind w:left="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900430</wp:posOffset>
            </wp:positionH>
            <wp:positionV relativeFrom="paragraph">
              <wp:posOffset>110349</wp:posOffset>
            </wp:positionV>
            <wp:extent cx="4936054" cy="3214116"/>
            <wp:effectExtent l="0" t="0" r="0" b="0"/>
            <wp:wrapTopAndBottom/>
            <wp:docPr id="43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054" cy="3214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7"/>
        </w:rPr>
        <w:sectPr>
          <w:pgSz w:w="12240" w:h="15840"/>
          <w:pgMar w:top="1440" w:bottom="280" w:left="940" w:right="1240"/>
        </w:sectPr>
      </w:pPr>
    </w:p>
    <w:p>
      <w:pPr>
        <w:pStyle w:val="Heading4"/>
        <w:numPr>
          <w:ilvl w:val="2"/>
          <w:numId w:val="13"/>
        </w:numPr>
        <w:tabs>
          <w:tab w:pos="1259" w:val="left" w:leader="none"/>
        </w:tabs>
        <w:spacing w:line="240" w:lineRule="auto" w:before="26" w:after="0"/>
        <w:ind w:left="1258" w:right="0" w:hanging="780"/>
        <w:jc w:val="left"/>
      </w:pPr>
      <w:r>
        <w:rPr>
          <w:spacing w:val="-2"/>
        </w:rPr>
        <w:t>等待面试</w:t>
      </w:r>
    </w:p>
    <w:p>
      <w:pPr>
        <w:pStyle w:val="BodyText"/>
        <w:spacing w:before="9"/>
        <w:ind w:left="0"/>
        <w:rPr>
          <w:b/>
          <w:i/>
          <w:sz w:val="8"/>
        </w:rPr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900430</wp:posOffset>
            </wp:positionH>
            <wp:positionV relativeFrom="paragraph">
              <wp:posOffset>124233</wp:posOffset>
            </wp:positionV>
            <wp:extent cx="5914807" cy="2398871"/>
            <wp:effectExtent l="0" t="0" r="0" b="0"/>
            <wp:wrapTopAndBottom/>
            <wp:docPr id="45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807" cy="239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36" w:lineRule="auto" w:before="157"/>
        <w:ind w:right="337"/>
      </w:pPr>
      <w:r>
        <w:rPr/>
        <w:t>考生须认真阅读等候界面的注意事项，待倒计时结束，考生点击蓝色“开始面试”按钮，人脸核验后进入作答页。</w:t>
      </w:r>
    </w:p>
    <w:p>
      <w:pPr>
        <w:pStyle w:val="BodyText"/>
        <w:spacing w:line="336" w:lineRule="auto"/>
        <w:ind w:right="239"/>
      </w:pPr>
      <w:r>
        <w:rPr>
          <w:rFonts w:ascii="Times New Roman" w:hAnsi="Times New Roman" w:eastAsia="Times New Roman"/>
          <w:spacing w:val="-56"/>
          <w:w w:val="100"/>
          <w:shd w:fill="FFFF00" w:color="auto" w:val="clear"/>
        </w:rPr>
        <w:t> </w:t>
      </w:r>
      <w:r>
        <w:rPr>
          <w:b/>
          <w:i/>
          <w:shd w:fill="FFFF00" w:color="auto" w:val="clear"/>
        </w:rPr>
        <w:t>注意：</w:t>
      </w:r>
      <w:r>
        <w:rPr>
          <w:spacing w:val="-3"/>
          <w:shd w:fill="FFFF00" w:color="auto" w:val="clear"/>
        </w:rPr>
        <w:t>倒计时 </w:t>
      </w:r>
      <w:r>
        <w:rPr>
          <w:shd w:fill="FFFF00" w:color="auto" w:val="clear"/>
        </w:rPr>
        <w:t>00：00（</w:t>
      </w:r>
      <w:r>
        <w:rPr>
          <w:spacing w:val="-1"/>
          <w:shd w:fill="FFFF00" w:color="auto" w:val="clear"/>
        </w:rPr>
        <w:t>北京时间</w:t>
      </w:r>
      <w:r>
        <w:rPr>
          <w:shd w:fill="FFFF00" w:color="auto" w:val="clear"/>
        </w:rPr>
        <w:t>：9：30）</w:t>
      </w:r>
      <w:r>
        <w:rPr>
          <w:spacing w:val="-3"/>
          <w:shd w:fill="FFFF00" w:color="auto" w:val="clear"/>
        </w:rPr>
        <w:t>时，有 </w:t>
      </w:r>
      <w:r>
        <w:rPr>
          <w:shd w:fill="FFFF00" w:color="auto" w:val="clear"/>
        </w:rPr>
        <w:t>1</w:t>
      </w:r>
      <w:r>
        <w:rPr>
          <w:spacing w:val="-3"/>
          <w:shd w:fill="FFFF00" w:color="auto" w:val="clear"/>
        </w:rPr>
        <w:t> 分钟的时间允许点击“开始面试”，时间截止则无</w:t>
      </w:r>
      <w:r>
        <w:rPr>
          <w:spacing w:val="-37"/>
          <w:shd w:fill="FFFF00" w:color="auto" w:val="clear"/>
        </w:rPr>
        <w:t>法开始面试。</w:t>
      </w:r>
      <w:r>
        <w:rPr>
          <w:shd w:fill="FFFF00" w:color="auto" w:val="clear"/>
        </w:rPr>
        <w:t>（09:30:00-09:30:59）</w:t>
      </w:r>
    </w:p>
    <w:p>
      <w:pPr>
        <w:pStyle w:val="Heading4"/>
        <w:numPr>
          <w:ilvl w:val="2"/>
          <w:numId w:val="13"/>
        </w:numPr>
        <w:tabs>
          <w:tab w:pos="1259" w:val="left" w:leader="none"/>
        </w:tabs>
        <w:spacing w:line="401" w:lineRule="exact" w:before="0" w:after="0"/>
        <w:ind w:left="1258" w:right="0" w:hanging="780"/>
        <w:jc w:val="left"/>
      </w:pPr>
      <w:r>
        <w:rPr>
          <w:spacing w:val="-2"/>
        </w:rPr>
        <w:t>进行面试</w:t>
      </w:r>
    </w:p>
    <w:p>
      <w:pPr>
        <w:pStyle w:val="BodyText"/>
        <w:spacing w:before="158"/>
      </w:pPr>
      <w:r>
        <w:rPr/>
        <w:t>开始面试后，根据面试试题要求，回答面试试题。</w:t>
      </w:r>
    </w:p>
    <w:p>
      <w:pPr>
        <w:pStyle w:val="BodyText"/>
        <w:spacing w:line="336" w:lineRule="auto" w:before="161"/>
        <w:ind w:right="332"/>
      </w:pPr>
      <w:r>
        <w:rPr>
          <w:shd w:fill="FFFF00" w:color="auto" w:val="clear"/>
        </w:rPr>
        <w:t>点击“开始答题”，根据题目要求回答问题（答题前有 3 秒钟倒计时）。考生有 20 分钟备课时间，在备课时间结束后，自动开始答题。</w:t>
      </w:r>
    </w:p>
    <w:p>
      <w:pPr>
        <w:pStyle w:val="BodyText"/>
        <w:spacing w:line="403" w:lineRule="exact"/>
      </w:pPr>
      <w:r>
        <w:rPr/>
        <w:t>答题时间结束，自动结束答题。</w:t>
      </w:r>
    </w:p>
    <w:p>
      <w:pPr>
        <w:spacing w:after="0" w:line="403" w:lineRule="exact"/>
        <w:sectPr>
          <w:pgSz w:w="12240" w:h="15840"/>
          <w:pgMar w:top="1400" w:bottom="280" w:left="940" w:right="124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760902" cy="3236976"/>
            <wp:effectExtent l="0" t="0" r="0" b="0"/>
            <wp:docPr id="47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902" cy="323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ind w:left="0"/>
        <w:rPr>
          <w:sz w:val="7"/>
        </w:rPr>
      </w:pPr>
    </w:p>
    <w:p>
      <w:pPr>
        <w:pStyle w:val="Heading4"/>
        <w:spacing w:before="44"/>
      </w:pPr>
      <w:r>
        <w:rPr/>
        <w:t>面试过程中，如果因特殊原因导致退出，将无法再登录或返回面试间。</w:t>
      </w:r>
    </w:p>
    <w:p>
      <w:pPr>
        <w:pStyle w:val="BodyText"/>
        <w:spacing w:before="6"/>
        <w:ind w:left="0"/>
        <w:rPr>
          <w:b/>
          <w:i/>
          <w:sz w:val="39"/>
        </w:rPr>
      </w:pPr>
    </w:p>
    <w:p>
      <w:pPr>
        <w:pStyle w:val="ListParagraph"/>
        <w:numPr>
          <w:ilvl w:val="2"/>
          <w:numId w:val="13"/>
        </w:numPr>
        <w:tabs>
          <w:tab w:pos="1259" w:val="left" w:leader="none"/>
        </w:tabs>
        <w:spacing w:line="240" w:lineRule="auto" w:before="0" w:after="0"/>
        <w:ind w:left="1258" w:right="0" w:hanging="780"/>
        <w:jc w:val="left"/>
        <w:rPr>
          <w:b/>
          <w:i/>
          <w:sz w:val="22"/>
        </w:rPr>
      </w:pPr>
      <w:r>
        <w:rPr>
          <w:b/>
          <w:i/>
          <w:spacing w:val="-2"/>
          <w:sz w:val="22"/>
        </w:rPr>
        <w:t>面试结束</w:t>
      </w:r>
    </w:p>
    <w:p>
      <w:pPr>
        <w:pStyle w:val="BodyText"/>
        <w:spacing w:before="161"/>
      </w:pPr>
      <w:r>
        <w:rPr/>
        <w:t>面试结束，考生作答时间结束将自动退出面试。</w:t>
      </w:r>
    </w:p>
    <w:p>
      <w:pPr>
        <w:spacing w:after="0"/>
        <w:sectPr>
          <w:pgSz w:w="12240" w:h="15840"/>
          <w:pgMar w:top="1440" w:bottom="280" w:left="940" w:right="1240"/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482241" cy="3515867"/>
            <wp:effectExtent l="0" t="0" r="0" b="0"/>
            <wp:docPr id="49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2241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"/>
        <w:ind w:left="0"/>
        <w:rPr>
          <w:sz w:val="4"/>
        </w:rPr>
      </w:pPr>
    </w:p>
    <w:p>
      <w:pPr>
        <w:pStyle w:val="BodyText"/>
        <w:spacing w:line="336" w:lineRule="auto" w:before="44"/>
        <w:ind w:right="339"/>
      </w:pPr>
      <w:r>
        <w:rPr/>
        <w:t>此时，返回“我的面试”列表将看到刚才参加的面试状态已变更为“面试结束”，本次面试全部结束。</w:t>
      </w:r>
    </w:p>
    <w:p>
      <w:pPr>
        <w:pStyle w:val="BodyText"/>
        <w:spacing w:before="9"/>
        <w:ind w:left="0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1092200</wp:posOffset>
            </wp:positionH>
            <wp:positionV relativeFrom="paragraph">
              <wp:posOffset>100888</wp:posOffset>
            </wp:positionV>
            <wp:extent cx="5205137" cy="700087"/>
            <wp:effectExtent l="0" t="0" r="0" b="0"/>
            <wp:wrapTopAndBottom/>
            <wp:docPr id="51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5137" cy="700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6"/>
        </w:rPr>
        <w:sectPr>
          <w:pgSz w:w="12240" w:h="15840"/>
          <w:pgMar w:top="1440" w:bottom="280" w:left="940" w:right="1240"/>
        </w:sectPr>
      </w:pPr>
    </w:p>
    <w:p>
      <w:pPr>
        <w:pStyle w:val="Heading2"/>
        <w:numPr>
          <w:ilvl w:val="1"/>
          <w:numId w:val="16"/>
        </w:numPr>
        <w:tabs>
          <w:tab w:pos="967" w:val="left" w:leader="none"/>
        </w:tabs>
        <w:spacing w:line="240" w:lineRule="auto" w:before="26" w:after="0"/>
        <w:ind w:left="966" w:right="0" w:hanging="488"/>
        <w:jc w:val="left"/>
      </w:pPr>
      <w:r>
        <w:rPr/>
        <w:t>副视角</w:t>
      </w:r>
    </w:p>
    <w:p>
      <w:pPr>
        <w:pStyle w:val="BodyText"/>
        <w:spacing w:before="174"/>
      </w:pPr>
      <w:r>
        <w:rPr/>
        <w:t>在面试时，除了面试用的主视角外，考生需要使用手机开启副视角（也称为第二视角）。</w:t>
      </w:r>
    </w:p>
    <w:p>
      <w:pPr>
        <w:pStyle w:val="Heading4"/>
        <w:numPr>
          <w:ilvl w:val="2"/>
          <w:numId w:val="16"/>
        </w:numPr>
        <w:tabs>
          <w:tab w:pos="1122" w:val="left" w:leader="none"/>
        </w:tabs>
        <w:spacing w:line="240" w:lineRule="auto" w:before="161" w:after="0"/>
        <w:ind w:left="1122" w:right="0" w:hanging="644"/>
        <w:jc w:val="left"/>
      </w:pPr>
      <w:r>
        <w:rPr/>
        <w:t>设备要求</w:t>
      </w:r>
    </w:p>
    <w:p>
      <w:pPr>
        <w:pStyle w:val="BodyText"/>
        <w:spacing w:before="161"/>
      </w:pPr>
      <w:r>
        <w:rPr/>
        <w:t>副视角仅支持苹果手机和安卓手机。</w:t>
      </w:r>
    </w:p>
    <w:p>
      <w:pPr>
        <w:pStyle w:val="Heading4"/>
        <w:spacing w:before="161"/>
      </w:pPr>
      <w:r>
        <w:rPr/>
        <w:t>苹果手机</w:t>
      </w:r>
    </w:p>
    <w:p>
      <w:pPr>
        <w:pStyle w:val="ListParagraph"/>
        <w:numPr>
          <w:ilvl w:val="0"/>
          <w:numId w:val="17"/>
        </w:numPr>
        <w:tabs>
          <w:tab w:pos="1198" w:val="left" w:leader="none"/>
          <w:tab w:pos="1199" w:val="left" w:leader="none"/>
        </w:tabs>
        <w:spacing w:line="240" w:lineRule="auto" w:before="161" w:after="0"/>
        <w:ind w:left="1198" w:right="0" w:hanging="360"/>
        <w:jc w:val="left"/>
        <w:rPr>
          <w:sz w:val="22"/>
        </w:rPr>
      </w:pPr>
      <w:r>
        <w:rPr>
          <w:spacing w:val="15"/>
          <w:sz w:val="22"/>
        </w:rPr>
        <w:t>安装 </w:t>
      </w:r>
      <w:r>
        <w:rPr>
          <w:sz w:val="22"/>
        </w:rPr>
        <w:t>iOS</w:t>
      </w:r>
      <w:r>
        <w:rPr>
          <w:spacing w:val="-1"/>
          <w:sz w:val="22"/>
        </w:rPr>
        <w:t> </w:t>
      </w:r>
      <w:r>
        <w:rPr>
          <w:sz w:val="22"/>
        </w:rPr>
        <w:t>12</w:t>
      </w:r>
      <w:r>
        <w:rPr>
          <w:spacing w:val="11"/>
          <w:sz w:val="22"/>
        </w:rPr>
        <w:t> 及其以上 </w:t>
      </w:r>
      <w:r>
        <w:rPr>
          <w:sz w:val="22"/>
        </w:rPr>
        <w:t>iOS</w:t>
      </w:r>
      <w:r>
        <w:rPr>
          <w:spacing w:val="0"/>
          <w:sz w:val="22"/>
        </w:rPr>
        <w:t> 操作系统的苹果手机，建议使用 </w:t>
      </w:r>
      <w:r>
        <w:rPr>
          <w:sz w:val="22"/>
        </w:rPr>
        <w:t>iOS</w:t>
      </w:r>
      <w:r>
        <w:rPr>
          <w:spacing w:val="-1"/>
          <w:sz w:val="22"/>
        </w:rPr>
        <w:t> </w:t>
      </w:r>
      <w:r>
        <w:rPr>
          <w:sz w:val="22"/>
        </w:rPr>
        <w:t>13</w:t>
      </w:r>
      <w:r>
        <w:rPr>
          <w:spacing w:val="5"/>
          <w:sz w:val="22"/>
        </w:rPr>
        <w:t> 以上版本。</w:t>
      </w:r>
    </w:p>
    <w:p>
      <w:pPr>
        <w:pStyle w:val="Heading4"/>
        <w:spacing w:before="161"/>
      </w:pPr>
      <w:r>
        <w:rPr/>
        <w:t>安卓手机</w:t>
      </w:r>
    </w:p>
    <w:p>
      <w:pPr>
        <w:pStyle w:val="ListParagraph"/>
        <w:numPr>
          <w:ilvl w:val="0"/>
          <w:numId w:val="17"/>
        </w:numPr>
        <w:tabs>
          <w:tab w:pos="1198" w:val="left" w:leader="none"/>
          <w:tab w:pos="1199" w:val="left" w:leader="none"/>
        </w:tabs>
        <w:spacing w:line="240" w:lineRule="auto" w:before="159" w:after="0"/>
        <w:ind w:left="1198" w:right="0" w:hanging="360"/>
        <w:jc w:val="left"/>
        <w:rPr>
          <w:sz w:val="22"/>
        </w:rPr>
      </w:pPr>
      <w:r>
        <w:rPr>
          <w:spacing w:val="7"/>
          <w:sz w:val="22"/>
        </w:rPr>
        <w:t>安装安卓 </w:t>
      </w:r>
      <w:r>
        <w:rPr>
          <w:sz w:val="22"/>
        </w:rPr>
        <w:t>6.0</w:t>
      </w:r>
      <w:r>
        <w:rPr>
          <w:spacing w:val="-1"/>
          <w:sz w:val="22"/>
        </w:rPr>
        <w:t> 及其以上安卓操作系统的手机，推荐使用安卓 </w:t>
      </w:r>
      <w:r>
        <w:rPr>
          <w:sz w:val="22"/>
        </w:rPr>
        <w:t>9</w:t>
      </w:r>
      <w:r>
        <w:rPr>
          <w:spacing w:val="3"/>
          <w:sz w:val="22"/>
        </w:rPr>
        <w:t> 以上版本。</w:t>
      </w:r>
    </w:p>
    <w:p>
      <w:pPr>
        <w:pStyle w:val="ListParagraph"/>
        <w:numPr>
          <w:ilvl w:val="0"/>
          <w:numId w:val="17"/>
        </w:numPr>
        <w:tabs>
          <w:tab w:pos="1198" w:val="left" w:leader="none"/>
          <w:tab w:pos="1199" w:val="left" w:leader="none"/>
        </w:tabs>
        <w:spacing w:line="240" w:lineRule="auto" w:before="161" w:after="0"/>
        <w:ind w:left="1198" w:right="0" w:hanging="360"/>
        <w:jc w:val="left"/>
        <w:rPr>
          <w:sz w:val="22"/>
        </w:rPr>
      </w:pPr>
      <w:r>
        <w:rPr>
          <w:spacing w:val="7"/>
          <w:sz w:val="22"/>
        </w:rPr>
        <w:t>安装微信 </w:t>
      </w:r>
      <w:r>
        <w:rPr>
          <w:sz w:val="22"/>
        </w:rPr>
        <w:t>7.0</w:t>
      </w:r>
      <w:r>
        <w:rPr>
          <w:spacing w:val="1"/>
          <w:sz w:val="22"/>
        </w:rPr>
        <w:t> 及其以上版本。</w:t>
      </w:r>
    </w:p>
    <w:p>
      <w:pPr>
        <w:pStyle w:val="BodyText"/>
        <w:spacing w:line="336" w:lineRule="auto" w:before="160"/>
        <w:ind w:right="339"/>
      </w:pPr>
      <w:r>
        <w:rPr/>
        <w:t>考生在进入面试后，在面试步骤页面上可以看到“确认事项”，在确认事项中可以查看到对手机设备的要求。</w:t>
      </w:r>
    </w:p>
    <w:p>
      <w:pPr>
        <w:pStyle w:val="BodyText"/>
        <w:spacing w:before="9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1127442</wp:posOffset>
            </wp:positionH>
            <wp:positionV relativeFrom="paragraph">
              <wp:posOffset>147539</wp:posOffset>
            </wp:positionV>
            <wp:extent cx="5379164" cy="3376993"/>
            <wp:effectExtent l="0" t="0" r="0" b="0"/>
            <wp:wrapTopAndBottom/>
            <wp:docPr id="5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164" cy="337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top="1400" w:bottom="280" w:left="940" w:right="1240"/>
        </w:sectPr>
      </w:pPr>
    </w:p>
    <w:p>
      <w:pPr>
        <w:pStyle w:val="Heading4"/>
        <w:numPr>
          <w:ilvl w:val="2"/>
          <w:numId w:val="16"/>
        </w:numPr>
        <w:tabs>
          <w:tab w:pos="1122" w:val="left" w:leader="none"/>
        </w:tabs>
        <w:spacing w:line="240" w:lineRule="auto" w:before="26" w:after="0"/>
        <w:ind w:left="1122" w:right="0" w:hanging="644"/>
        <w:jc w:val="left"/>
      </w:pPr>
      <w:r>
        <w:rPr>
          <w:spacing w:val="-1"/>
        </w:rPr>
        <w:t>开启副视角</w:t>
      </w:r>
    </w:p>
    <w:p>
      <w:pPr>
        <w:pStyle w:val="BodyText"/>
        <w:spacing w:before="161"/>
      </w:pPr>
      <w:r>
        <w:rPr/>
        <w:t>在等待面试开始前，考生需要开启副视角，在面试步骤页面上会引导考生开启副视角。</w:t>
      </w:r>
    </w:p>
    <w:p>
      <w:pPr>
        <w:pStyle w:val="BodyText"/>
        <w:spacing w:before="6"/>
        <w:ind w:left="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1127442</wp:posOffset>
            </wp:positionH>
            <wp:positionV relativeFrom="paragraph">
              <wp:posOffset>111026</wp:posOffset>
            </wp:positionV>
            <wp:extent cx="5478360" cy="484631"/>
            <wp:effectExtent l="0" t="0" r="0" b="0"/>
            <wp:wrapTopAndBottom/>
            <wp:docPr id="55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8360" cy="48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8"/>
      </w:pPr>
      <w:r>
        <w:rPr/>
        <w:t>首先，考生点击“开启副视角”按钮，点击后显示如下图所示界面。</w:t>
      </w:r>
    </w:p>
    <w:p>
      <w:pPr>
        <w:pStyle w:val="BodyText"/>
        <w:spacing w:before="1"/>
        <w:ind w:left="0"/>
        <w:rPr>
          <w:sz w:val="8"/>
        </w:rPr>
      </w:pPr>
      <w:r>
        <w:rPr/>
        <w:pict>
          <v:group style="position:absolute;margin-left:88.775002pt;margin-top:9.445121pt;width:431.9pt;height:281.7pt;mso-position-horizontal-relative:page;mso-position-vertical-relative:paragraph;z-index:2032;mso-wrap-distance-left:0;mso-wrap-distance-right:0" coordorigin="1776,189" coordsize="8638,5634">
            <v:shape style="position:absolute;left:1790;top:313;width:8608;height:5372" type="#_x0000_t75" stroked="false">
              <v:imagedata r:id="rId34" o:title=""/>
            </v:shape>
            <v:rect style="position:absolute;left:1783;top:196;width:8623;height:5619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line="336" w:lineRule="auto" w:before="113"/>
        <w:ind w:right="339"/>
        <w:jc w:val="both"/>
      </w:pPr>
      <w:r>
        <w:rPr/>
        <w:t>然后，如果考生使用苹果手机，需要使用系统中自带的“相机”应用扫描界面中显示的二维码。如果考生使用安卓手机，需要使用手机打开微信 7.0（及以上），通过“扫一扫”功能扫描界面中显示的二维码。</w:t>
      </w:r>
    </w:p>
    <w:p>
      <w:pPr>
        <w:pStyle w:val="BodyText"/>
        <w:spacing w:line="402" w:lineRule="exact"/>
      </w:pPr>
      <w:r>
        <w:rPr/>
        <w:t>扫码成功后，手机上会显示如下图所示页面，考生需要按照页面上的说明设置。</w:t>
      </w:r>
    </w:p>
    <w:p>
      <w:pPr>
        <w:spacing w:after="0" w:line="402" w:lineRule="exact"/>
        <w:sectPr>
          <w:pgSz w:w="12240" w:h="15840"/>
          <w:pgMar w:top="1400" w:bottom="280" w:left="940" w:right="1240"/>
        </w:sectPr>
      </w:pPr>
    </w:p>
    <w:p>
      <w:pPr>
        <w:pStyle w:val="BodyText"/>
        <w:ind w:left="3159"/>
        <w:rPr>
          <w:sz w:val="20"/>
        </w:rPr>
      </w:pPr>
      <w:r>
        <w:rPr>
          <w:sz w:val="20"/>
        </w:rPr>
        <w:drawing>
          <wp:inline distT="0" distB="0" distL="0" distR="0">
            <wp:extent cx="2549692" cy="2896362"/>
            <wp:effectExtent l="0" t="0" r="0" b="0"/>
            <wp:docPr id="57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9692" cy="289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numPr>
          <w:ilvl w:val="2"/>
          <w:numId w:val="16"/>
        </w:numPr>
        <w:tabs>
          <w:tab w:pos="1122" w:val="left" w:leader="none"/>
        </w:tabs>
        <w:spacing w:line="240" w:lineRule="auto" w:before="95" w:after="0"/>
        <w:ind w:left="1122" w:right="0" w:hanging="644"/>
        <w:jc w:val="left"/>
      </w:pPr>
      <w:r>
        <w:rPr>
          <w:spacing w:val="-1"/>
        </w:rPr>
        <w:t>设置副视角</w:t>
      </w:r>
    </w:p>
    <w:p>
      <w:pPr>
        <w:pStyle w:val="BodyText"/>
        <w:spacing w:before="158"/>
      </w:pPr>
      <w:r>
        <w:rPr/>
        <w:t>考生开启副视角后，需要按照页面上的说明进一步进行设置。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36" w:lineRule="auto" w:before="161" w:after="11"/>
        <w:ind w:left="838" w:right="322" w:hanging="360"/>
        <w:jc w:val="left"/>
        <w:rPr>
          <w:sz w:val="22"/>
        </w:rPr>
      </w:pPr>
      <w:r>
        <w:rPr>
          <w:spacing w:val="-3"/>
          <w:sz w:val="22"/>
        </w:rPr>
        <w:t>首先需要点击“开启摄像头和麦克风”按钮，点击按钮会可能会询问是否允许使用摄像头和</w:t>
      </w:r>
      <w:r>
        <w:rPr>
          <w:sz w:val="22"/>
        </w:rPr>
        <w:t>/ </w:t>
      </w:r>
      <w:r>
        <w:rPr>
          <w:spacing w:val="-3"/>
          <w:sz w:val="22"/>
        </w:rPr>
        <w:t>或麦克风，请务必选择允许使用。</w:t>
      </w:r>
    </w:p>
    <w:p>
      <w:pPr>
        <w:pStyle w:val="BodyText"/>
        <w:ind w:left="3130"/>
        <w:rPr>
          <w:sz w:val="20"/>
        </w:rPr>
      </w:pPr>
      <w:r>
        <w:rPr>
          <w:sz w:val="20"/>
        </w:rPr>
        <w:drawing>
          <wp:inline distT="0" distB="0" distL="0" distR="0">
            <wp:extent cx="2525157" cy="3593782"/>
            <wp:effectExtent l="0" t="0" r="0" b="0"/>
            <wp:docPr id="59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5157" cy="359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40" w:bottom="280" w:left="940" w:right="1240"/>
        </w:sectPr>
      </w:pP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36" w:lineRule="auto" w:before="26" w:after="0"/>
        <w:ind w:left="838" w:right="418" w:hanging="360"/>
        <w:jc w:val="both"/>
        <w:rPr>
          <w:sz w:val="22"/>
        </w:rPr>
      </w:pPr>
      <w:r>
        <w:rPr>
          <w:spacing w:val="-3"/>
          <w:sz w:val="22"/>
        </w:rPr>
        <w:t>接下来考生需要确认如上图所示的四个注意事项，并逐个点击确认，确认后每条事项后面的方框会被打上勾。如果需要帮助，可以点击每条事项中的问号图标，点击后将会显示具体说明和操作步骤。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33" w:lineRule="auto" w:before="0" w:after="0"/>
        <w:ind w:left="838" w:right="416" w:hanging="360"/>
        <w:jc w:val="both"/>
        <w:rPr>
          <w:sz w:val="22"/>
        </w:rPr>
      </w:pPr>
      <w:r>
        <w:rPr/>
        <w:pict>
          <v:group style="position:absolute;margin-left:228.274994pt;margin-top:58.003036pt;width:152.85pt;height:152pt;mso-position-horizontal-relative:page;mso-position-vertical-relative:paragraph;z-index:2056;mso-wrap-distance-left:0;mso-wrap-distance-right:0" coordorigin="4565,1160" coordsize="3057,3040">
            <v:shape style="position:absolute;left:4695;top:1290;width:2768;height:2816" type="#_x0000_t75" stroked="false">
              <v:imagedata r:id="rId51" o:title=""/>
            </v:shape>
            <v:rect style="position:absolute;left:4573;top:1167;width:3042;height:3025" filled="false" stroked="true" strokeweight=".75pt" strokecolor="#000000">
              <v:stroke dashstyle="solid"/>
            </v:rect>
            <w10:wrap type="topAndBottom"/>
          </v:group>
        </w:pict>
      </w:r>
      <w:r>
        <w:rPr>
          <w:spacing w:val="-3"/>
          <w:sz w:val="22"/>
        </w:rPr>
        <w:t>需要特别注意是，通常情况下，在面试过程中考生不应当使用该手机。同时，手机应当按如下图所示进行摆放。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36" w:lineRule="auto" w:before="96" w:after="0"/>
        <w:ind w:left="838" w:right="418" w:hanging="360"/>
        <w:jc w:val="both"/>
        <w:rPr>
          <w:sz w:val="22"/>
        </w:rPr>
      </w:pPr>
      <w:r>
        <w:rPr>
          <w:spacing w:val="-3"/>
          <w:sz w:val="22"/>
        </w:rPr>
        <w:t>完成以上事项确认和设置后，点击“我已完成以上系统设置”按钮。点击按钮会可能会询问是否允许使用摄像头和</w:t>
      </w:r>
      <w:r>
        <w:rPr>
          <w:spacing w:val="-4"/>
          <w:sz w:val="22"/>
        </w:rPr>
        <w:t>/</w:t>
      </w:r>
      <w:r>
        <w:rPr>
          <w:spacing w:val="-3"/>
          <w:sz w:val="22"/>
        </w:rPr>
        <w:t>或麦克风，请务必选择允许使用。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36" w:lineRule="auto" w:before="0" w:after="8"/>
        <w:ind w:left="838" w:right="418" w:hanging="360"/>
        <w:jc w:val="both"/>
        <w:rPr>
          <w:sz w:val="22"/>
        </w:rPr>
      </w:pPr>
      <w:r>
        <w:rPr>
          <w:spacing w:val="-3"/>
          <w:sz w:val="22"/>
        </w:rPr>
        <w:t>在新打开的页面中，考生可以点击“开启”按钮右侧的相机图标来切换手机的前置或后置摄像头，调整好摄像头并摆放好手机后，点击“开启”按钮。</w:t>
      </w:r>
    </w:p>
    <w:p>
      <w:pPr>
        <w:pStyle w:val="BodyText"/>
        <w:ind w:left="3790"/>
        <w:rPr>
          <w:sz w:val="20"/>
        </w:rPr>
      </w:pPr>
      <w:r>
        <w:rPr>
          <w:sz w:val="20"/>
        </w:rPr>
        <w:drawing>
          <wp:inline distT="0" distB="0" distL="0" distR="0">
            <wp:extent cx="1732127" cy="2894076"/>
            <wp:effectExtent l="0" t="0" r="0" b="0"/>
            <wp:docPr id="61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2127" cy="289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00" w:bottom="280" w:left="940" w:right="1240"/>
        </w:sectPr>
      </w:pP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36" w:lineRule="auto" w:before="26" w:after="11"/>
        <w:ind w:left="838" w:right="418" w:hanging="360"/>
        <w:jc w:val="left"/>
        <w:rPr>
          <w:sz w:val="22"/>
        </w:rPr>
      </w:pPr>
      <w:r>
        <w:rPr>
          <w:spacing w:val="-3"/>
          <w:sz w:val="22"/>
        </w:rPr>
        <w:t>开启后，页面底部的蓝色开启按钮会变成红色的“关闭”按钮，同时页面右上角会显示“监控已开启”。</w:t>
      </w:r>
    </w:p>
    <w:p>
      <w:pPr>
        <w:pStyle w:val="BodyText"/>
        <w:ind w:left="3985"/>
        <w:rPr>
          <w:sz w:val="20"/>
        </w:rPr>
      </w:pPr>
      <w:r>
        <w:rPr>
          <w:sz w:val="20"/>
        </w:rPr>
        <w:drawing>
          <wp:inline distT="0" distB="0" distL="0" distR="0">
            <wp:extent cx="1478932" cy="2423160"/>
            <wp:effectExtent l="0" t="0" r="0" b="0"/>
            <wp:docPr id="63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8932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36" w:lineRule="auto" w:before="169" w:after="0"/>
        <w:ind w:left="838" w:right="418" w:hanging="360"/>
        <w:jc w:val="left"/>
        <w:rPr>
          <w:sz w:val="22"/>
        </w:rPr>
      </w:pPr>
      <w:r>
        <w:rPr/>
        <w:pict>
          <v:group style="position:absolute;margin-left:135.274994pt;margin-top:66.453064pt;width:339.1pt;height:218.35pt;mso-position-horizontal-relative:page;mso-position-vertical-relative:paragraph;z-index:2080;mso-wrap-distance-left:0;mso-wrap-distance-right:0" coordorigin="2705,1329" coordsize="6782,4367">
            <v:shape style="position:absolute;left:2720;top:1343;width:6752;height:4265" type="#_x0000_t75" stroked="false">
              <v:imagedata r:id="rId54" o:title=""/>
            </v:shape>
            <v:rect style="position:absolute;left:2713;top:1336;width:6767;height:4352" filled="false" stroked="true" strokeweight=".75pt" strokecolor="#000000">
              <v:stroke dashstyle="solid"/>
            </v:rect>
            <w10:wrap type="topAndBottom"/>
          </v:group>
        </w:pict>
      </w:r>
      <w:r>
        <w:rPr>
          <w:spacing w:val="-3"/>
          <w:sz w:val="22"/>
        </w:rPr>
        <w:t>此时，可以返回电脑端查看效果，如果不符合要求需要重新调整，直到符合摆放要求。完成后在电脑端点击“我已开启”按钮，至此，副视角已完成所有设置并开启。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240" w:lineRule="auto" w:before="120" w:after="0"/>
        <w:ind w:left="838" w:right="0" w:hanging="360"/>
        <w:jc w:val="left"/>
        <w:rPr>
          <w:sz w:val="22"/>
        </w:rPr>
      </w:pPr>
      <w:r>
        <w:rPr>
          <w:spacing w:val="-3"/>
          <w:sz w:val="22"/>
        </w:rPr>
        <w:t>面试结束后，考生可以点击“关闭”按钮结束。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400" w:bottom="280" w:left="940" w:right="1240"/>
        </w:sectPr>
      </w:pPr>
    </w:p>
    <w:p>
      <w:pPr>
        <w:pStyle w:val="Heading4"/>
        <w:numPr>
          <w:ilvl w:val="2"/>
          <w:numId w:val="16"/>
        </w:numPr>
        <w:tabs>
          <w:tab w:pos="1122" w:val="left" w:leader="none"/>
        </w:tabs>
        <w:spacing w:line="240" w:lineRule="auto" w:before="26" w:after="0"/>
        <w:ind w:left="1122" w:right="0" w:hanging="644"/>
        <w:jc w:val="left"/>
      </w:pPr>
      <w:r>
        <w:rPr>
          <w:spacing w:val="-1"/>
        </w:rPr>
        <w:t>重新开启副视角</w:t>
      </w:r>
    </w:p>
    <w:p>
      <w:pPr>
        <w:pStyle w:val="BodyText"/>
        <w:spacing w:line="336" w:lineRule="auto" w:before="161" w:after="9"/>
        <w:ind w:right="339"/>
        <w:jc w:val="both"/>
      </w:pPr>
      <w:r>
        <w:rPr/>
        <w:t>在面试过程中，如果需要重新开启副视角，考生不需要退出面试间。在面试间的顶部右上角有副视角未开启提示信息，点击“开启副视角”后会显示副视角的相关信息，根据页面提示即可完成副视角开启和设置。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492912" cy="1853374"/>
            <wp:effectExtent l="0" t="0" r="0" b="0"/>
            <wp:docPr id="65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912" cy="185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400" w:bottom="280" w:left="940" w:right="1240"/>
        </w:sectPr>
      </w:pPr>
    </w:p>
    <w:p>
      <w:pPr>
        <w:pStyle w:val="Heading1"/>
      </w:pPr>
      <w:r>
        <w:rPr/>
        <w:t>三、常见问题</w:t>
      </w:r>
    </w:p>
    <w:p>
      <w:pPr>
        <w:pStyle w:val="BodyText"/>
        <w:spacing w:before="13"/>
        <w:ind w:left="0"/>
        <w:rPr>
          <w:b/>
          <w:i/>
          <w:sz w:val="17"/>
        </w:rPr>
      </w:pPr>
    </w:p>
    <w:p>
      <w:pPr>
        <w:pStyle w:val="Heading4"/>
        <w:spacing w:before="0"/>
      </w:pPr>
      <w:r>
        <w:rPr>
          <w:i w:val="0"/>
        </w:rPr>
        <w:t>1</w:t>
      </w:r>
      <w:r>
        <w:rPr/>
        <w:t>、面试前，我需要准备什么？</w:t>
      </w:r>
    </w:p>
    <w:p>
      <w:pPr>
        <w:pStyle w:val="BodyText"/>
        <w:spacing w:line="336" w:lineRule="auto" w:before="161"/>
        <w:ind w:right="188"/>
      </w:pPr>
      <w:r>
        <w:rPr/>
        <w:t>答：面试前，需要准备好面试当天的设备，包括一台台式机 或 笔记本电脑，安装好最新版本的谷歌浏览器，电脑需要配有可以正常使用的扬声器、麦克风和摄像头。详细要求参见 1.3 节。同</w:t>
      </w:r>
    </w:p>
    <w:p>
      <w:pPr>
        <w:pStyle w:val="BodyText"/>
        <w:spacing w:line="336" w:lineRule="auto"/>
        <w:ind w:right="244"/>
      </w:pPr>
      <w:r>
        <w:rPr/>
        <w:t>时，还需要做好设备调试工作，调试步骤具体参见 1.4 节。如果面试时需要实名认证，那还需要准备好相应的证件（如中国居民身份证等）。</w:t>
      </w:r>
    </w:p>
    <w:p>
      <w:pPr>
        <w:pStyle w:val="Heading4"/>
        <w:spacing w:line="401" w:lineRule="exact" w:before="0"/>
      </w:pPr>
      <w:r>
        <w:rPr>
          <w:i w:val="0"/>
        </w:rPr>
        <w:t>2</w:t>
      </w:r>
      <w:r>
        <w:rPr/>
        <w:t>、能使用平板电脑或手机参加面试吗？</w:t>
      </w:r>
    </w:p>
    <w:p>
      <w:pPr>
        <w:pStyle w:val="BodyText"/>
        <w:spacing w:line="336" w:lineRule="auto" w:before="158"/>
        <w:ind w:right="338"/>
      </w:pPr>
      <w:r>
        <w:rPr>
          <w:spacing w:val="-3"/>
        </w:rPr>
        <w:t>答：不能，本次面试只能使用台式机 或 笔记本电脑，并需要安装最新版谷歌浏览器。谷歌浏览器下载地址：</w:t>
      </w:r>
      <w:r>
        <w:rPr/>
        <w:t>https://</w:t>
      </w:r>
      <w:hyperlink r:id="rId56">
        <w:r>
          <w:rPr/>
          <w:t>www.google.cn/chrome</w:t>
        </w:r>
      </w:hyperlink>
      <w:r>
        <w:rPr>
          <w:spacing w:val="3"/>
        </w:rPr>
        <w:t>，具体要求参见 </w:t>
      </w:r>
      <w:r>
        <w:rPr/>
        <w:t>1.3</w:t>
      </w:r>
      <w:r>
        <w:rPr>
          <w:spacing w:val="12"/>
        </w:rPr>
        <w:t> 节。</w:t>
      </w:r>
    </w:p>
    <w:p>
      <w:pPr>
        <w:pStyle w:val="Heading4"/>
        <w:spacing w:line="403" w:lineRule="exact" w:before="0"/>
      </w:pPr>
      <w:r>
        <w:rPr>
          <w:i w:val="0"/>
        </w:rPr>
        <w:t>3</w:t>
      </w:r>
      <w:r>
        <w:rPr/>
        <w:t>、我能不能在面试前进行设备调试？</w:t>
      </w:r>
    </w:p>
    <w:p>
      <w:pPr>
        <w:pStyle w:val="BodyText"/>
        <w:spacing w:line="336" w:lineRule="auto" w:before="161"/>
        <w:ind w:right="339"/>
        <w:rPr>
          <w:b/>
          <w:i/>
        </w:rPr>
      </w:pPr>
      <w:r>
        <w:rPr>
          <w:spacing w:val="-3"/>
        </w:rPr>
        <w:t>答：可以，可以使用谷歌浏览器打开面试系统，在登录页面上点击“调试设备”按钮进入设备调</w:t>
      </w:r>
      <w:r>
        <w:rPr>
          <w:spacing w:val="-2"/>
        </w:rPr>
        <w:t>试 界 面 ， 调 试 步 骤 具 体 参 见                                            </w:t>
      </w:r>
      <w:r>
        <w:rPr/>
        <w:t>1.4</w:t>
      </w:r>
      <w:r>
        <w:rPr>
          <w:spacing w:val="-3"/>
        </w:rPr>
        <w:t>                                节 。</w:t>
      </w:r>
      <w:r>
        <w:rPr>
          <w:b/>
        </w:rPr>
        <w:t>4</w:t>
      </w:r>
      <w:r>
        <w:rPr>
          <w:b/>
          <w:i/>
          <w:spacing w:val="-3"/>
        </w:rPr>
        <w:t>、调试环境与面试当天环境不一致可以吗？</w:t>
      </w:r>
    </w:p>
    <w:p>
      <w:pPr>
        <w:pStyle w:val="BodyText"/>
        <w:spacing w:line="400" w:lineRule="exact"/>
      </w:pPr>
      <w:r>
        <w:rPr/>
        <w:t>答：不可以，必须确保调试环境与正式面试时的环境一致。</w:t>
      </w:r>
    </w:p>
    <w:p>
      <w:pPr>
        <w:pStyle w:val="Heading4"/>
        <w:spacing w:before="161"/>
      </w:pPr>
      <w:r>
        <w:rPr>
          <w:i w:val="0"/>
        </w:rPr>
        <w:t>5</w:t>
      </w:r>
      <w:r>
        <w:rPr/>
        <w:t>、如何对摄像头进行调试？</w:t>
      </w:r>
    </w:p>
    <w:p>
      <w:pPr>
        <w:pStyle w:val="BodyText"/>
        <w:spacing w:before="161"/>
      </w:pPr>
      <w:r>
        <w:rPr/>
        <w:t>答：具体调试步骤参见 1.4.1 节。</w:t>
      </w:r>
    </w:p>
    <w:p>
      <w:pPr>
        <w:pStyle w:val="Heading4"/>
        <w:spacing w:before="161"/>
      </w:pPr>
      <w:r>
        <w:rPr>
          <w:i w:val="0"/>
        </w:rPr>
        <w:t>6</w:t>
      </w:r>
      <w:r>
        <w:rPr/>
        <w:t>、打开了摄像头，但一直无法看到画面，如何解决？</w:t>
      </w:r>
    </w:p>
    <w:p>
      <w:pPr>
        <w:pStyle w:val="BodyText"/>
        <w:spacing w:before="161"/>
      </w:pPr>
      <w:r>
        <w:rPr/>
        <w:t>答：首先，请确保摄像头已连接，不建议使用外接的 USB 摄像头。</w:t>
      </w:r>
    </w:p>
    <w:p>
      <w:pPr>
        <w:pStyle w:val="BodyText"/>
        <w:spacing w:line="333" w:lineRule="auto" w:before="161"/>
        <w:ind w:right="339"/>
        <w:jc w:val="both"/>
      </w:pPr>
      <w:r>
        <w:rPr/>
        <w:t>在确保摄像头已连接后，若依然无法显示画面，可以使用 QQ 或视频会议软件中的视频功能进行测试，如果同样无法显示画面，则可能是摄像头坏了，或者摄像头未能正常安装，建议更换摄像头 或者 重新安装摄像头。</w:t>
      </w:r>
    </w:p>
    <w:p>
      <w:pPr>
        <w:spacing w:after="0" w:line="333" w:lineRule="auto"/>
        <w:jc w:val="both"/>
        <w:sectPr>
          <w:pgSz w:w="12240" w:h="15840"/>
          <w:pgMar w:top="1420" w:bottom="280" w:left="940" w:right="1240"/>
        </w:sectPr>
      </w:pPr>
    </w:p>
    <w:p>
      <w:pPr>
        <w:pStyle w:val="Heading4"/>
      </w:pPr>
      <w:r>
        <w:rPr>
          <w:i w:val="0"/>
        </w:rPr>
        <w:t>7</w:t>
      </w:r>
      <w:r>
        <w:rPr/>
        <w:t>、打开网站时，拒绝使用摄像头和麦克风了，如何重新打开？</w:t>
      </w:r>
    </w:p>
    <w:p>
      <w:pPr>
        <w:pStyle w:val="BodyText"/>
        <w:spacing w:before="161"/>
      </w:pPr>
      <w:r>
        <w:rPr/>
        <w:t>答：具体步骤参见 1.4.2.1 节。</w:t>
      </w:r>
    </w:p>
    <w:p>
      <w:pPr>
        <w:spacing w:line="336" w:lineRule="auto" w:before="161"/>
        <w:ind w:left="478" w:right="239" w:firstLine="0"/>
        <w:jc w:val="left"/>
        <w:rPr>
          <w:b/>
          <w:i/>
          <w:sz w:val="22"/>
        </w:rPr>
      </w:pPr>
      <w:r>
        <w:rPr>
          <w:b/>
          <w:sz w:val="22"/>
        </w:rPr>
        <w:t>8</w:t>
      </w:r>
      <w:r>
        <w:rPr>
          <w:b/>
          <w:i/>
          <w:sz w:val="22"/>
        </w:rPr>
        <w:t>、允许使用摄像头和麦克风了，在 </w:t>
      </w:r>
      <w:r>
        <w:rPr>
          <w:b/>
          <w:sz w:val="22"/>
        </w:rPr>
        <w:t>Windows 10 </w:t>
      </w:r>
      <w:r>
        <w:rPr>
          <w:b/>
          <w:i/>
          <w:sz w:val="22"/>
        </w:rPr>
        <w:t>或 </w:t>
      </w:r>
      <w:r>
        <w:rPr>
          <w:b/>
          <w:sz w:val="22"/>
        </w:rPr>
        <w:t>Windows 8/8.1 </w:t>
      </w:r>
      <w:r>
        <w:rPr>
          <w:b/>
          <w:i/>
          <w:sz w:val="22"/>
        </w:rPr>
        <w:t>中依然显示被屏蔽，如何解决？</w:t>
      </w:r>
    </w:p>
    <w:p>
      <w:pPr>
        <w:pStyle w:val="BodyText"/>
        <w:spacing w:line="400" w:lineRule="exact"/>
      </w:pPr>
      <w:r>
        <w:rPr/>
        <w:t>答：具体步骤参见 1.4.2.2 节。</w:t>
      </w:r>
    </w:p>
    <w:p>
      <w:pPr>
        <w:pStyle w:val="Heading4"/>
        <w:spacing w:before="160"/>
      </w:pPr>
      <w:r>
        <w:rPr>
          <w:i w:val="0"/>
        </w:rPr>
        <w:t>9</w:t>
      </w:r>
      <w:r>
        <w:rPr/>
        <w:t>、无法听到声音，如何解决？</w:t>
      </w:r>
    </w:p>
    <w:p>
      <w:pPr>
        <w:pStyle w:val="BodyText"/>
        <w:spacing w:before="162"/>
      </w:pPr>
      <w:r>
        <w:rPr/>
        <w:t>答：首先需要确定已正确安装扬声器，如果未安装扬声器或声卡，请先安装或更换设备。</w:t>
      </w:r>
    </w:p>
    <w:p>
      <w:pPr>
        <w:pStyle w:val="BodyText"/>
        <w:spacing w:line="336" w:lineRule="auto" w:before="161"/>
        <w:ind w:right="339"/>
      </w:pPr>
      <w:r>
        <w:rPr/>
        <w:t>其次需要确定没有静音或者音量已开到最大，如果静音或音量较小，请解除静音或调节音量到最大。</w:t>
      </w:r>
    </w:p>
    <w:p>
      <w:pPr>
        <w:pStyle w:val="BodyText"/>
        <w:spacing w:line="336" w:lineRule="auto"/>
        <w:ind w:right="339"/>
      </w:pPr>
      <w:r>
        <w:rPr/>
        <w:t>如果依然无法听到声音，可以使用浏览器打开视频网站（如优酷、腾讯视频、爱奇艺等）观看视频，如果同样无法听到声音，则可能是扬声器坏了，建议更换扬声器。</w:t>
      </w:r>
    </w:p>
    <w:p>
      <w:pPr>
        <w:pStyle w:val="Heading4"/>
        <w:spacing w:line="400" w:lineRule="exact" w:before="0"/>
      </w:pPr>
      <w:r>
        <w:rPr>
          <w:i w:val="0"/>
        </w:rPr>
        <w:t>10</w:t>
      </w:r>
      <w:r>
        <w:rPr/>
        <w:t>、如何对麦克风和扬声器进行调试？</w:t>
      </w:r>
    </w:p>
    <w:p>
      <w:pPr>
        <w:pStyle w:val="BodyText"/>
        <w:spacing w:before="158"/>
      </w:pPr>
      <w:r>
        <w:rPr/>
        <w:t>答：具体调试步骤参见 1.4.2 节。</w:t>
      </w:r>
    </w:p>
    <w:p>
      <w:pPr>
        <w:pStyle w:val="Heading4"/>
        <w:spacing w:before="161"/>
      </w:pPr>
      <w:r>
        <w:rPr>
          <w:i w:val="0"/>
        </w:rPr>
        <w:t>11</w:t>
      </w:r>
      <w:r>
        <w:rPr/>
        <w:t>、我的网络正常，能够打开网页，但网络检测结果是异常该如何解决？</w:t>
      </w:r>
    </w:p>
    <w:p>
      <w:pPr>
        <w:pStyle w:val="BodyText"/>
        <w:spacing w:line="336" w:lineRule="auto" w:before="161"/>
        <w:ind w:right="368"/>
      </w:pPr>
      <w:r>
        <w:rPr/>
        <w:t>答：能够使用浏览器打开网页，只能证明当前网络环境没有限制打开网页（80/443 端口），但视频面试时需要使用其它端口。具体解决步骤参见 1.4.3.2 节。</w:t>
      </w:r>
    </w:p>
    <w:p>
      <w:pPr>
        <w:pStyle w:val="Heading4"/>
        <w:spacing w:line="403" w:lineRule="exact" w:before="0"/>
      </w:pPr>
      <w:r>
        <w:rPr>
          <w:i w:val="0"/>
        </w:rPr>
        <w:t>12</w:t>
      </w:r>
      <w:r>
        <w:rPr/>
        <w:t>、视频面试对于网络有什么要求吗？</w:t>
      </w:r>
    </w:p>
    <w:p>
      <w:pPr>
        <w:pStyle w:val="BodyText"/>
        <w:spacing w:before="161"/>
      </w:pPr>
      <w:r>
        <w:rPr/>
        <w:t>答：具体要求参见 1.4.3.1 节。</w:t>
      </w:r>
    </w:p>
    <w:p>
      <w:pPr>
        <w:pStyle w:val="Heading4"/>
        <w:spacing w:before="159"/>
      </w:pPr>
      <w:r>
        <w:rPr>
          <w:i w:val="0"/>
        </w:rPr>
        <w:t>13</w:t>
      </w:r>
      <w:r>
        <w:rPr/>
        <w:t>、我的网络带宽不满足，能参加面试吗？</w:t>
      </w:r>
    </w:p>
    <w:p>
      <w:pPr>
        <w:pStyle w:val="BodyText"/>
        <w:spacing w:before="161"/>
      </w:pPr>
      <w:r>
        <w:rPr/>
        <w:t>答：如果网络带宽无法满足，可能会影响面试，需要更换网络环境或使用 4G 热点来解决。</w:t>
      </w:r>
    </w:p>
    <w:p>
      <w:pPr>
        <w:spacing w:after="0"/>
        <w:sectPr>
          <w:pgSz w:w="12240" w:h="15840"/>
          <w:pgMar w:top="1400" w:bottom="280" w:left="940" w:right="1240"/>
        </w:sectPr>
      </w:pPr>
    </w:p>
    <w:p>
      <w:pPr>
        <w:pStyle w:val="Heading4"/>
      </w:pPr>
      <w:r>
        <w:rPr>
          <w:i w:val="0"/>
        </w:rPr>
        <w:t>14</w:t>
      </w:r>
      <w:r>
        <w:rPr/>
        <w:t>、我的电脑屏幕分辨率已达到要求，但依然无法正常显示网站内容，怎么办？</w:t>
      </w:r>
    </w:p>
    <w:p>
      <w:pPr>
        <w:pStyle w:val="BodyText"/>
        <w:spacing w:line="336" w:lineRule="auto" w:before="161"/>
        <w:ind w:right="222"/>
      </w:pPr>
      <w:r>
        <w:rPr/>
        <w:t>答：面试系统要求屏幕分辨率达到 1200×600 象素及其以上。如果已达到要求，还无法正常显示时，请检查显示区的缩放是否设置超过 100%。如果屏幕为 2K 屏时，缩放不要超过 125%。设置缩放的步骤如下。</w:t>
      </w:r>
    </w:p>
    <w:p>
      <w:pPr>
        <w:spacing w:line="404" w:lineRule="exact" w:before="0"/>
        <w:ind w:left="478" w:right="0" w:firstLine="0"/>
        <w:jc w:val="left"/>
        <w:rPr>
          <w:i/>
          <w:sz w:val="23"/>
        </w:rPr>
      </w:pPr>
      <w:r>
        <w:rPr>
          <w:i/>
          <w:sz w:val="23"/>
        </w:rPr>
        <w:t>Windows 7 操作系统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240" w:lineRule="auto" w:before="155" w:after="0"/>
        <w:ind w:left="838" w:right="0" w:hanging="360"/>
        <w:jc w:val="left"/>
        <w:rPr>
          <w:sz w:val="22"/>
        </w:rPr>
      </w:pPr>
      <w:r>
        <w:rPr>
          <w:spacing w:val="2"/>
          <w:sz w:val="22"/>
        </w:rPr>
        <w:t>点击“开始”菜单 </w:t>
      </w:r>
      <w:r>
        <w:rPr>
          <w:rFonts w:ascii="Segoe UI Emoji" w:hAnsi="Segoe UI Emoji" w:eastAsia="Segoe UI Emoji"/>
          <w:spacing w:val="25"/>
          <w:sz w:val="22"/>
        </w:rPr>
        <w:t>→ </w:t>
      </w:r>
      <w:r>
        <w:rPr>
          <w:spacing w:val="-3"/>
          <w:sz w:val="22"/>
        </w:rPr>
        <w:t>打开“控制面板”。</w:t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240" w:lineRule="auto" w:before="162" w:after="0"/>
        <w:ind w:left="838" w:right="0" w:hanging="360"/>
        <w:jc w:val="left"/>
        <w:rPr>
          <w:sz w:val="22"/>
        </w:rPr>
      </w:pPr>
      <w:r>
        <w:rPr>
          <w:spacing w:val="0"/>
          <w:sz w:val="22"/>
        </w:rPr>
        <w:t>点击“显示” 或者 点击“外观和个性化” </w:t>
      </w:r>
      <w:r>
        <w:rPr>
          <w:rFonts w:ascii="Segoe UI Emoji" w:hAnsi="Segoe UI Emoji" w:eastAsia="Segoe UI Emoji"/>
          <w:spacing w:val="0"/>
          <w:sz w:val="22"/>
        </w:rPr>
        <w:t>→ </w:t>
      </w:r>
      <w:r>
        <w:rPr>
          <w:sz w:val="22"/>
        </w:rPr>
        <w:t>“显示”。</w:t>
      </w:r>
    </w:p>
    <w:p>
      <w:pPr>
        <w:pStyle w:val="BodyText"/>
        <w:spacing w:before="6"/>
        <w:ind w:left="0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1127442</wp:posOffset>
            </wp:positionH>
            <wp:positionV relativeFrom="paragraph">
              <wp:posOffset>110677</wp:posOffset>
            </wp:positionV>
            <wp:extent cx="5454087" cy="3579876"/>
            <wp:effectExtent l="0" t="0" r="0" b="0"/>
            <wp:wrapTopAndBottom/>
            <wp:docPr id="67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4087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19"/>
        </w:numPr>
        <w:tabs>
          <w:tab w:pos="839" w:val="left" w:leader="none"/>
        </w:tabs>
        <w:spacing w:line="333" w:lineRule="auto" w:before="181" w:after="0"/>
        <w:ind w:left="838" w:right="414" w:hanging="360"/>
        <w:jc w:val="left"/>
        <w:rPr>
          <w:sz w:val="22"/>
        </w:rPr>
      </w:pPr>
      <w:r>
        <w:rPr>
          <w:spacing w:val="-2"/>
          <w:sz w:val="22"/>
        </w:rPr>
        <w:t>将“放大或缩小文本和其他项目”-“使阅读屏幕上的内容更容易”设置为 较小-</w:t>
      </w:r>
      <w:r>
        <w:rPr>
          <w:sz w:val="22"/>
        </w:rPr>
        <w:t>100%（默认）。</w:t>
      </w:r>
    </w:p>
    <w:p>
      <w:pPr>
        <w:pStyle w:val="Heading3"/>
        <w:spacing w:line="414" w:lineRule="exact"/>
      </w:pPr>
      <w:r>
        <w:rPr/>
        <w:t>Windows 10 或 Windows 8/8.1 操作系统</w:t>
      </w:r>
    </w:p>
    <w:p>
      <w:pPr>
        <w:pStyle w:val="ListParagraph"/>
        <w:numPr>
          <w:ilvl w:val="0"/>
          <w:numId w:val="20"/>
        </w:numPr>
        <w:tabs>
          <w:tab w:pos="839" w:val="left" w:leader="none"/>
        </w:tabs>
        <w:spacing w:line="240" w:lineRule="auto" w:before="156" w:after="0"/>
        <w:ind w:left="838" w:right="0" w:hanging="360"/>
        <w:jc w:val="left"/>
        <w:rPr>
          <w:sz w:val="22"/>
        </w:rPr>
      </w:pPr>
      <w:r>
        <w:rPr>
          <w:spacing w:val="2"/>
          <w:sz w:val="22"/>
        </w:rPr>
        <w:t>点击“开始”菜单 </w:t>
      </w:r>
      <w:r>
        <w:rPr>
          <w:rFonts w:ascii="Segoe UI Emoji" w:hAnsi="Segoe UI Emoji" w:eastAsia="Segoe UI Emoji"/>
          <w:spacing w:val="25"/>
          <w:sz w:val="22"/>
        </w:rPr>
        <w:t>→ </w:t>
      </w:r>
      <w:r>
        <w:rPr>
          <w:spacing w:val="-3"/>
          <w:sz w:val="22"/>
        </w:rPr>
        <w:t>打开“设置”。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400" w:bottom="280" w:left="940" w:right="1240"/>
        </w:sectPr>
      </w:pPr>
    </w:p>
    <w:p>
      <w:pPr>
        <w:pStyle w:val="BodyText"/>
        <w:ind w:left="820"/>
        <w:rPr>
          <w:sz w:val="20"/>
        </w:rPr>
      </w:pPr>
      <w:r>
        <w:rPr>
          <w:sz w:val="20"/>
        </w:rPr>
        <w:pict>
          <v:group style="width:433.5pt;height:259.05pt;mso-position-horizontal-relative:char;mso-position-vertical-relative:line" coordorigin="0,0" coordsize="8670,5181">
            <v:shape style="position:absolute;left:15;top:15;width:8640;height:4418" type="#_x0000_t75" stroked="false">
              <v:imagedata r:id="rId15" o:title=""/>
            </v:shape>
            <v:rect style="position:absolute;left:7;top:7;width:8655;height:5166" filled="false" stroked="true" strokeweight=".75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2"/>
        <w:ind w:left="0"/>
        <w:rPr>
          <w:sz w:val="6"/>
        </w:rPr>
      </w:pPr>
    </w:p>
    <w:p>
      <w:pPr>
        <w:pStyle w:val="ListParagraph"/>
        <w:numPr>
          <w:ilvl w:val="0"/>
          <w:numId w:val="20"/>
        </w:numPr>
        <w:tabs>
          <w:tab w:pos="839" w:val="left" w:leader="none"/>
        </w:tabs>
        <w:spacing w:line="240" w:lineRule="auto" w:before="43" w:after="0"/>
        <w:ind w:left="838" w:right="0" w:hanging="360"/>
        <w:jc w:val="left"/>
        <w:rPr>
          <w:sz w:val="22"/>
        </w:rPr>
      </w:pPr>
      <w:r>
        <w:rPr>
          <w:spacing w:val="5"/>
          <w:sz w:val="22"/>
        </w:rPr>
        <w:t>点击“系统” </w:t>
      </w:r>
      <w:r>
        <w:rPr>
          <w:rFonts w:ascii="Segoe UI Emoji" w:hAnsi="Segoe UI Emoji" w:eastAsia="Segoe UI Emoji"/>
          <w:spacing w:val="22"/>
          <w:sz w:val="22"/>
        </w:rPr>
        <w:t>→ </w:t>
      </w:r>
      <w:r>
        <w:rPr>
          <w:spacing w:val="-3"/>
          <w:sz w:val="22"/>
        </w:rPr>
        <w:t>点击左侧菜单“显示”。</w:t>
      </w:r>
    </w:p>
    <w:p>
      <w:pPr>
        <w:pStyle w:val="BodyText"/>
        <w:spacing w:before="1"/>
        <w:ind w:left="0"/>
        <w:rPr>
          <w:sz w:val="8"/>
        </w:rPr>
      </w:pPr>
      <w:r>
        <w:rPr/>
        <w:pict>
          <v:group style="position:absolute;margin-left:88.025002pt;margin-top:9.429336pt;width:433.5pt;height:259.05pt;mso-position-horizontal-relative:page;mso-position-vertical-relative:paragraph;z-index:2152;mso-wrap-distance-left:0;mso-wrap-distance-right:0" coordorigin="1761,189" coordsize="8670,5181">
            <v:shape style="position:absolute;left:1775;top:203;width:8640;height:5151" type="#_x0000_t75" stroked="false">
              <v:imagedata r:id="rId58" o:title=""/>
            </v:shape>
            <v:rect style="position:absolute;left:1768;top:196;width:8655;height:5166" filled="false" stroked="true" strokeweight=".75pt" strokecolor="#000000">
              <v:stroke dashstyle="solid"/>
            </v:rect>
            <w10:wrap type="topAndBottom"/>
          </v:group>
        </w:pict>
      </w:r>
    </w:p>
    <w:p>
      <w:pPr>
        <w:pStyle w:val="ListParagraph"/>
        <w:numPr>
          <w:ilvl w:val="0"/>
          <w:numId w:val="20"/>
        </w:numPr>
        <w:tabs>
          <w:tab w:pos="839" w:val="left" w:leader="none"/>
        </w:tabs>
        <w:spacing w:line="240" w:lineRule="auto" w:before="170" w:after="0"/>
        <w:ind w:left="838" w:right="0" w:hanging="360"/>
        <w:jc w:val="left"/>
        <w:rPr>
          <w:sz w:val="22"/>
        </w:rPr>
      </w:pPr>
      <w:r>
        <w:rPr>
          <w:spacing w:val="-2"/>
          <w:sz w:val="22"/>
        </w:rPr>
        <w:t>将“缩放与布局”-“更改文本、应用等项目的大小”设置为 </w:t>
      </w:r>
      <w:r>
        <w:rPr>
          <w:sz w:val="22"/>
        </w:rPr>
        <w:t>100%。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top="1460" w:bottom="280" w:left="940" w:right="1240"/>
        </w:sectPr>
      </w:pPr>
    </w:p>
    <w:p>
      <w:pPr>
        <w:pStyle w:val="Heading4"/>
      </w:pPr>
      <w:r>
        <w:rPr>
          <w:i w:val="0"/>
        </w:rPr>
        <w:t>15</w:t>
      </w:r>
      <w:r>
        <w:rPr/>
        <w:t>、登录时提示“请输入您本人报名时的证件号码”，怎么办？</w:t>
      </w:r>
    </w:p>
    <w:p>
      <w:pPr>
        <w:pStyle w:val="BodyText"/>
        <w:spacing w:line="333" w:lineRule="auto" w:before="161"/>
        <w:ind w:right="339"/>
        <w:jc w:val="both"/>
      </w:pPr>
      <w:r>
        <w:rPr/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>
      <w:pPr>
        <w:pStyle w:val="Heading4"/>
        <w:spacing w:before="8"/>
      </w:pPr>
      <w:r>
        <w:rPr>
          <w:i w:val="0"/>
        </w:rPr>
        <w:t>16</w:t>
      </w:r>
      <w:r>
        <w:rPr/>
        <w:t>、我的个人信息不正确，会影响面试吗？</w:t>
      </w:r>
    </w:p>
    <w:p>
      <w:pPr>
        <w:pStyle w:val="BodyText"/>
        <w:spacing w:line="336" w:lineRule="auto" w:before="162"/>
        <w:ind w:right="339"/>
      </w:pPr>
      <w:r>
        <w:rPr/>
        <w:t>答：如果确定输入的证件类型和证件号码正确，但显示的姓名、性别等信息不正确时，请联系主办方。</w:t>
      </w:r>
    </w:p>
    <w:p>
      <w:pPr>
        <w:pStyle w:val="Heading4"/>
        <w:spacing w:line="403" w:lineRule="exact" w:before="0"/>
        <w:jc w:val="both"/>
      </w:pPr>
      <w:r>
        <w:rPr>
          <w:i w:val="0"/>
        </w:rPr>
        <w:t>17</w:t>
      </w:r>
      <w:r>
        <w:rPr/>
        <w:t>、我无法进入面试，怎么办？</w:t>
      </w:r>
    </w:p>
    <w:p>
      <w:pPr>
        <w:pStyle w:val="BodyText"/>
        <w:spacing w:before="161"/>
        <w:jc w:val="both"/>
      </w:pPr>
      <w:r>
        <w:rPr/>
        <w:t>答：请在面试开放时间进入面试，如果时间未到是无法进入面试的，请耐心等待。</w:t>
      </w:r>
    </w:p>
    <w:p>
      <w:pPr>
        <w:pStyle w:val="Heading4"/>
        <w:spacing w:before="160"/>
        <w:jc w:val="both"/>
      </w:pPr>
      <w:r>
        <w:rPr>
          <w:i w:val="0"/>
        </w:rPr>
        <w:t>18</w:t>
      </w:r>
      <w:r>
        <w:rPr/>
        <w:t>、多次人脸核验，都核验不通过？</w:t>
      </w:r>
    </w:p>
    <w:p>
      <w:pPr>
        <w:pStyle w:val="BodyText"/>
        <w:spacing w:before="159"/>
        <w:jc w:val="both"/>
      </w:pPr>
      <w:r>
        <w:rPr/>
        <w:t>答：多次人脸核验不通过，请联系主办方。</w:t>
      </w:r>
    </w:p>
    <w:sectPr>
      <w:pgSz w:w="12240" w:h="15840"/>
      <w:pgMar w:top="1400" w:bottom="280" w:left="940" w:right="12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微软雅黑">
    <w:altName w:val="微软雅黑"/>
    <w:charset w:val="86"/>
    <w:family w:val="swiss"/>
    <w:pitch w:val="variable"/>
  </w:font>
  <w:font w:name="Symbol">
    <w:altName w:val="Symbol"/>
    <w:charset w:val="2"/>
    <w:family w:val="roman"/>
    <w:pitch w:val="variable"/>
  </w:font>
  <w:font w:name="Segoe UI Emoji">
    <w:altName w:val="Segoe UI Emoji"/>
    <w:charset w:val="0"/>
    <w:family w:val="swiss"/>
    <w:pitch w:val="variable"/>
  </w:font>
  <w:font w:name="等线">
    <w:altName w:val="等线"/>
    <w:charset w:val="86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9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762" w:hanging="36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606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528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372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294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16" w:hanging="360"/>
      </w:pPr>
      <w:rPr>
        <w:rFonts w:hint="default"/>
        <w:lang w:val="zh-cn" w:eastAsia="zh-cn" w:bidi="zh-cn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762" w:hanging="36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606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528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372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294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16" w:hanging="360"/>
      </w:pPr>
      <w:rPr>
        <w:rFonts w:hint="default"/>
        <w:lang w:val="zh-cn" w:eastAsia="zh-cn" w:bidi="zh-cn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762" w:hanging="36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606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528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372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294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16" w:hanging="360"/>
      </w:pPr>
      <w:rPr>
        <w:rFonts w:hint="default"/>
        <w:lang w:val="zh-cn" w:eastAsia="zh-cn" w:bidi="zh-cn"/>
      </w:rPr>
    </w:lvl>
  </w:abstractNum>
  <w:abstractNum w:abstractNumId="16">
    <w:multiLevelType w:val="hybridMultilevel"/>
    <w:lvl w:ilvl="0">
      <w:start w:val="0"/>
      <w:numFmt w:val="bullet"/>
      <w:lvlText w:val=""/>
      <w:lvlJc w:val="left"/>
      <w:pPr>
        <w:ind w:left="1198" w:hanging="360"/>
      </w:pPr>
      <w:rPr>
        <w:rFonts w:hint="default" w:ascii="Symbol" w:hAnsi="Symbol" w:eastAsia="Symbol" w:cs="Symbol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2086" w:hanging="36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972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858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744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630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516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402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88" w:hanging="360"/>
      </w:pPr>
      <w:rPr>
        <w:rFonts w:hint="default"/>
        <w:lang w:val="zh-cn" w:eastAsia="zh-cn" w:bidi="zh-cn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966" w:hanging="488"/>
        <w:jc w:val="left"/>
      </w:pPr>
      <w:rPr>
        <w:rFonts w:hint="default"/>
        <w:lang w:val="zh-cn" w:eastAsia="zh-cn" w:bidi="zh-cn"/>
      </w:rPr>
    </w:lvl>
    <w:lvl w:ilvl="1">
      <w:start w:val="3"/>
      <w:numFmt w:val="decimal"/>
      <w:lvlText w:val="%1.%2"/>
      <w:lvlJc w:val="left"/>
      <w:pPr>
        <w:ind w:left="966" w:hanging="488"/>
        <w:jc w:val="left"/>
      </w:pPr>
      <w:rPr>
        <w:rFonts w:hint="default" w:ascii="微软雅黑" w:hAnsi="微软雅黑" w:eastAsia="微软雅黑" w:cs="微软雅黑"/>
        <w:b/>
        <w:bCs/>
        <w:spacing w:val="-22"/>
        <w:w w:val="100"/>
        <w:sz w:val="24"/>
        <w:szCs w:val="24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122" w:hanging="644"/>
        <w:jc w:val="left"/>
      </w:pPr>
      <w:rPr>
        <w:rFonts w:hint="default" w:ascii="微软雅黑" w:hAnsi="微软雅黑" w:eastAsia="微软雅黑" w:cs="微软雅黑"/>
        <w:b/>
        <w:bCs/>
        <w:w w:val="100"/>
        <w:sz w:val="22"/>
        <w:szCs w:val="22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106" w:hanging="644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100" w:hanging="644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093" w:hanging="644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086" w:hanging="644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080" w:hanging="644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073" w:hanging="644"/>
      </w:pPr>
      <w:rPr>
        <w:rFonts w:hint="default"/>
        <w:lang w:val="zh-cn" w:eastAsia="zh-cn" w:bidi="zh-cn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570" w:hanging="452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528" w:hanging="452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476" w:hanging="452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424" w:hanging="452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372" w:hanging="452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320" w:hanging="452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268" w:hanging="452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216" w:hanging="452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164" w:hanging="452"/>
      </w:pPr>
      <w:rPr>
        <w:rFonts w:hint="default"/>
        <w:lang w:val="zh-cn" w:eastAsia="zh-cn" w:bidi="zh-cn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762" w:hanging="36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606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528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372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294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16" w:hanging="360"/>
      </w:pPr>
      <w:rPr>
        <w:rFonts w:hint="default"/>
        <w:lang w:val="zh-cn" w:eastAsia="zh-cn" w:bidi="zh-cn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122" w:hanging="644"/>
        <w:jc w:val="left"/>
      </w:pPr>
      <w:rPr>
        <w:rFonts w:hint="default"/>
        <w:lang w:val="zh-cn" w:eastAsia="zh-cn" w:bidi="zh-cn"/>
      </w:rPr>
    </w:lvl>
    <w:lvl w:ilvl="1">
      <w:start w:val="2"/>
      <w:numFmt w:val="decimal"/>
      <w:lvlText w:val="%1.%2"/>
      <w:lvlJc w:val="left"/>
      <w:pPr>
        <w:ind w:left="1122" w:hanging="644"/>
        <w:jc w:val="left"/>
      </w:pPr>
      <w:rPr>
        <w:rFonts w:hint="default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122" w:hanging="644"/>
        <w:jc w:val="left"/>
      </w:pPr>
      <w:rPr>
        <w:rFonts w:hint="default" w:ascii="微软雅黑" w:hAnsi="微软雅黑" w:eastAsia="微软雅黑" w:cs="微软雅黑"/>
        <w:b/>
        <w:bCs/>
        <w:w w:val="100"/>
        <w:sz w:val="22"/>
        <w:szCs w:val="22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802" w:hanging="644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696" w:hanging="644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590" w:hanging="644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484" w:hanging="644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378" w:hanging="644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72" w:hanging="644"/>
      </w:pPr>
      <w:rPr>
        <w:rFonts w:hint="default"/>
        <w:lang w:val="zh-cn" w:eastAsia="zh-cn" w:bidi="zh-cn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966" w:hanging="488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966" w:hanging="488"/>
        <w:jc w:val="left"/>
      </w:pPr>
      <w:rPr>
        <w:rFonts w:hint="default" w:ascii="微软雅黑" w:hAnsi="微软雅黑" w:eastAsia="微软雅黑" w:cs="微软雅黑"/>
        <w:b/>
        <w:bCs/>
        <w:spacing w:val="-22"/>
        <w:w w:val="100"/>
        <w:sz w:val="24"/>
        <w:szCs w:val="24"/>
        <w:lang w:val="zh-cn" w:eastAsia="zh-cn" w:bidi="zh-cn"/>
      </w:rPr>
    </w:lvl>
    <w:lvl w:ilvl="2">
      <w:start w:val="1"/>
      <w:numFmt w:val="decimal"/>
      <w:lvlText w:val="%3)"/>
      <w:lvlJc w:val="left"/>
      <w:pPr>
        <w:ind w:left="1198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168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153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137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122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091" w:hanging="360"/>
      </w:pPr>
      <w:rPr>
        <w:rFonts w:hint="default"/>
        <w:lang w:val="zh-cn" w:eastAsia="zh-cn" w:bidi="zh-cn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762" w:hanging="36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606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528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372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294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16" w:hanging="360"/>
      </w:pPr>
      <w:rPr>
        <w:rFonts w:hint="default"/>
        <w:lang w:val="zh-cn" w:eastAsia="zh-cn" w:bidi="zh-cn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122" w:hanging="644"/>
        <w:jc w:val="left"/>
      </w:pPr>
      <w:rPr>
        <w:rFonts w:hint="default"/>
        <w:lang w:val="zh-cn" w:eastAsia="zh-cn" w:bidi="zh-cn"/>
      </w:rPr>
    </w:lvl>
    <w:lvl w:ilvl="1">
      <w:start w:val="4"/>
      <w:numFmt w:val="decimal"/>
      <w:lvlText w:val="%1.%2"/>
      <w:lvlJc w:val="left"/>
      <w:pPr>
        <w:ind w:left="1122" w:hanging="644"/>
        <w:jc w:val="left"/>
      </w:pPr>
      <w:rPr>
        <w:rFonts w:hint="default"/>
        <w:lang w:val="zh-cn" w:eastAsia="zh-cn" w:bidi="zh-cn"/>
      </w:rPr>
    </w:lvl>
    <w:lvl w:ilvl="2">
      <w:start w:val="3"/>
      <w:numFmt w:val="decimal"/>
      <w:lvlText w:val="%1.%2.%3"/>
      <w:lvlJc w:val="left"/>
      <w:pPr>
        <w:ind w:left="1122" w:hanging="644"/>
        <w:jc w:val="left"/>
      </w:pPr>
      <w:rPr>
        <w:rFonts w:hint="default" w:ascii="微软雅黑" w:hAnsi="微软雅黑" w:eastAsia="微软雅黑" w:cs="微软雅黑"/>
        <w:b/>
        <w:bCs/>
        <w:spacing w:val="-1"/>
        <w:w w:val="100"/>
        <w:sz w:val="22"/>
        <w:szCs w:val="22"/>
        <w:lang w:val="zh-cn" w:eastAsia="zh-cn" w:bidi="zh-cn"/>
      </w:rPr>
    </w:lvl>
    <w:lvl w:ilvl="3">
      <w:start w:val="1"/>
      <w:numFmt w:val="decimal"/>
      <w:lvlText w:val="%1.%2.%3.%4"/>
      <w:lvlJc w:val="left"/>
      <w:pPr>
        <w:ind w:left="1321" w:hanging="843"/>
        <w:jc w:val="left"/>
      </w:pPr>
      <w:rPr>
        <w:rFonts w:hint="default" w:ascii="微软雅黑" w:hAnsi="微软雅黑" w:eastAsia="微软雅黑" w:cs="微软雅黑"/>
        <w:b/>
        <w:bCs/>
        <w:spacing w:val="-1"/>
        <w:w w:val="100"/>
        <w:sz w:val="22"/>
        <w:szCs w:val="22"/>
        <w:lang w:val="zh-cn" w:eastAsia="zh-cn" w:bidi="zh-cn"/>
      </w:rPr>
    </w:lvl>
    <w:lvl w:ilvl="4">
      <w:start w:val="1"/>
      <w:numFmt w:val="decimal"/>
      <w:lvlText w:val="%5)"/>
      <w:lvlJc w:val="left"/>
      <w:pPr>
        <w:ind w:left="1198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5">
      <w:start w:val="0"/>
      <w:numFmt w:val="bullet"/>
      <w:lvlText w:val="•"/>
      <w:lvlJc w:val="left"/>
      <w:pPr>
        <w:ind w:left="4597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5690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6782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7875" w:hanging="360"/>
      </w:pPr>
      <w:rPr>
        <w:rFonts w:hint="default"/>
        <w:lang w:val="zh-cn" w:eastAsia="zh-cn" w:bidi="zh-cn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"/>
      <w:lvlJc w:val="left"/>
      <w:pPr>
        <w:ind w:left="1198" w:hanging="360"/>
      </w:pPr>
      <w:rPr>
        <w:rFonts w:hint="default" w:ascii="Symbol" w:hAnsi="Symbol" w:eastAsia="Symbol" w:cs="Symbol"/>
        <w:w w:val="100"/>
        <w:sz w:val="22"/>
        <w:szCs w:val="22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184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168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153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137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122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091" w:hanging="360"/>
      </w:pPr>
      <w:rPr>
        <w:rFonts w:hint="default"/>
        <w:lang w:val="zh-cn" w:eastAsia="zh-cn" w:bidi="zh-cn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321" w:hanging="843"/>
        <w:jc w:val="left"/>
      </w:pPr>
      <w:rPr>
        <w:rFonts w:hint="default"/>
        <w:lang w:val="zh-cn" w:eastAsia="zh-cn" w:bidi="zh-cn"/>
      </w:rPr>
    </w:lvl>
    <w:lvl w:ilvl="1">
      <w:start w:val="4"/>
      <w:numFmt w:val="decimal"/>
      <w:lvlText w:val="%1.%2"/>
      <w:lvlJc w:val="left"/>
      <w:pPr>
        <w:ind w:left="1321" w:hanging="843"/>
        <w:jc w:val="left"/>
      </w:pPr>
      <w:rPr>
        <w:rFonts w:hint="default"/>
        <w:lang w:val="zh-cn" w:eastAsia="zh-cn" w:bidi="zh-cn"/>
      </w:rPr>
    </w:lvl>
    <w:lvl w:ilvl="2">
      <w:start w:val="2"/>
      <w:numFmt w:val="decimal"/>
      <w:lvlText w:val="%1.%2.%3"/>
      <w:lvlJc w:val="left"/>
      <w:pPr>
        <w:ind w:left="1321" w:hanging="843"/>
        <w:jc w:val="left"/>
      </w:pPr>
      <w:rPr>
        <w:rFonts w:hint="default"/>
        <w:lang w:val="zh-cn" w:eastAsia="zh-cn" w:bidi="zh-cn"/>
      </w:rPr>
    </w:lvl>
    <w:lvl w:ilvl="3">
      <w:start w:val="1"/>
      <w:numFmt w:val="decimal"/>
      <w:lvlText w:val="%1.%2.%3.%4"/>
      <w:lvlJc w:val="left"/>
      <w:pPr>
        <w:ind w:left="1321" w:hanging="843"/>
        <w:jc w:val="left"/>
      </w:pPr>
      <w:rPr>
        <w:rFonts w:hint="default" w:ascii="微软雅黑" w:hAnsi="微软雅黑" w:eastAsia="微软雅黑" w:cs="微软雅黑"/>
        <w:b/>
        <w:bCs/>
        <w:spacing w:val="-1"/>
        <w:w w:val="100"/>
        <w:sz w:val="22"/>
        <w:szCs w:val="22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816" w:hanging="843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690" w:hanging="843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564" w:hanging="843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438" w:hanging="843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312" w:hanging="843"/>
      </w:pPr>
      <w:rPr>
        <w:rFonts w:hint="default"/>
        <w:lang w:val="zh-cn" w:eastAsia="zh-cn" w:bidi="zh-cn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762" w:hanging="36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606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528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372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294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16" w:hanging="360"/>
      </w:pPr>
      <w:rPr>
        <w:rFonts w:hint="default"/>
        <w:lang w:val="zh-cn" w:eastAsia="zh-cn" w:bidi="zh-cn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122" w:hanging="644"/>
        <w:jc w:val="left"/>
      </w:pPr>
      <w:rPr>
        <w:rFonts w:hint="default"/>
        <w:lang w:val="zh-cn" w:eastAsia="zh-cn" w:bidi="zh-cn"/>
      </w:rPr>
    </w:lvl>
    <w:lvl w:ilvl="1">
      <w:start w:val="4"/>
      <w:numFmt w:val="decimal"/>
      <w:lvlText w:val="%1.%2"/>
      <w:lvlJc w:val="left"/>
      <w:pPr>
        <w:ind w:left="1122" w:hanging="644"/>
        <w:jc w:val="left"/>
      </w:pPr>
      <w:rPr>
        <w:rFonts w:hint="default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1122" w:hanging="644"/>
        <w:jc w:val="left"/>
      </w:pPr>
      <w:rPr>
        <w:rFonts w:hint="default" w:ascii="微软雅黑" w:hAnsi="微软雅黑" w:eastAsia="微软雅黑" w:cs="微软雅黑"/>
        <w:b/>
        <w:bCs/>
        <w:spacing w:val="-1"/>
        <w:w w:val="100"/>
        <w:sz w:val="22"/>
        <w:szCs w:val="22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802" w:hanging="644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696" w:hanging="644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590" w:hanging="644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484" w:hanging="644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378" w:hanging="644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72" w:hanging="644"/>
      </w:pPr>
      <w:rPr>
        <w:rFonts w:hint="default"/>
        <w:lang w:val="zh-cn" w:eastAsia="zh-cn" w:bidi="zh-cn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1198" w:hanging="360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2086" w:hanging="36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972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858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744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630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516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402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88" w:hanging="360"/>
      </w:pPr>
      <w:rPr>
        <w:rFonts w:hint="default"/>
        <w:lang w:val="zh-cn" w:eastAsia="zh-cn" w:bidi="zh-cn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838" w:hanging="360"/>
      </w:pPr>
      <w:rPr>
        <w:rFonts w:hint="default" w:ascii="Segoe UI Emoji" w:hAnsi="Segoe UI Emoji" w:eastAsia="Segoe UI Emoji" w:cs="Segoe UI Emoji"/>
        <w:w w:val="184"/>
        <w:sz w:val="21"/>
        <w:szCs w:val="21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762" w:hanging="36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2684" w:hanging="36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606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528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450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372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294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216" w:hanging="360"/>
      </w:pPr>
      <w:rPr>
        <w:rFonts w:hint="default"/>
        <w:lang w:val="zh-cn" w:eastAsia="zh-cn" w:bidi="zh-cn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328" w:hanging="420"/>
      </w:pPr>
      <w:rPr>
        <w:rFonts w:hint="default" w:ascii="Segoe UI Emoji" w:hAnsi="Segoe UI Emoji" w:eastAsia="Segoe UI Emoji" w:cs="Segoe UI Emoji"/>
        <w:w w:val="184"/>
        <w:sz w:val="21"/>
        <w:szCs w:val="21"/>
        <w:lang w:val="zh-cn" w:eastAsia="zh-cn" w:bidi="zh-cn"/>
      </w:rPr>
    </w:lvl>
    <w:lvl w:ilvl="1">
      <w:start w:val="0"/>
      <w:numFmt w:val="bullet"/>
      <w:lvlText w:val="•"/>
      <w:lvlJc w:val="left"/>
      <w:pPr>
        <w:ind w:left="2194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3068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942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816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690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564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438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312" w:hanging="420"/>
      </w:pPr>
      <w:rPr>
        <w:rFonts w:hint="default"/>
        <w:lang w:val="zh-cn" w:eastAsia="zh-cn" w:bidi="zh-cn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1472" w:hanging="420"/>
      </w:pPr>
      <w:rPr>
        <w:rFonts w:hint="default" w:ascii="Segoe UI Emoji" w:hAnsi="Segoe UI Emoji" w:eastAsia="Segoe UI Emoji" w:cs="Segoe UI Emoji"/>
        <w:w w:val="184"/>
        <w:sz w:val="22"/>
        <w:szCs w:val="22"/>
        <w:lang w:val="zh-cn" w:eastAsia="zh-cn" w:bidi="zh-cn"/>
      </w:rPr>
    </w:lvl>
    <w:lvl w:ilvl="1">
      <w:start w:val="0"/>
      <w:numFmt w:val="bullet"/>
      <w:lvlText w:val="•"/>
      <w:lvlJc w:val="left"/>
      <w:pPr>
        <w:ind w:left="2338" w:hanging="420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3196" w:hanging="420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4054" w:hanging="42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912" w:hanging="42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770" w:hanging="42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628" w:hanging="42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486" w:hanging="42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344" w:hanging="420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966" w:hanging="488"/>
        <w:jc w:val="left"/>
      </w:pPr>
      <w:rPr>
        <w:rFonts w:hint="default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966" w:hanging="488"/>
        <w:jc w:val="left"/>
      </w:pPr>
      <w:rPr>
        <w:rFonts w:hint="default" w:ascii="微软雅黑" w:hAnsi="微软雅黑" w:eastAsia="微软雅黑" w:cs="微软雅黑"/>
        <w:b/>
        <w:bCs/>
        <w:spacing w:val="-22"/>
        <w:w w:val="100"/>
        <w:sz w:val="24"/>
        <w:szCs w:val="24"/>
        <w:lang w:val="zh-cn" w:eastAsia="zh-cn" w:bidi="zh-cn"/>
      </w:rPr>
    </w:lvl>
    <w:lvl w:ilvl="2">
      <w:start w:val="0"/>
      <w:numFmt w:val="bullet"/>
      <w:lvlText w:val=""/>
      <w:lvlJc w:val="left"/>
      <w:pPr>
        <w:ind w:left="1198" w:hanging="360"/>
      </w:pPr>
      <w:rPr>
        <w:rFonts w:hint="default" w:ascii="Symbol" w:hAnsi="Symbol" w:eastAsia="Symbol" w:cs="Symbol"/>
        <w:w w:val="100"/>
        <w:sz w:val="22"/>
        <w:szCs w:val="22"/>
        <w:lang w:val="zh-cn" w:eastAsia="zh-cn" w:bidi="zh-cn"/>
      </w:rPr>
    </w:lvl>
    <w:lvl w:ilvl="3">
      <w:start w:val="0"/>
      <w:numFmt w:val="bullet"/>
      <w:lvlText w:val="•"/>
      <w:lvlJc w:val="left"/>
      <w:pPr>
        <w:ind w:left="3168" w:hanging="360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4153" w:hanging="360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5137" w:hanging="360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6122" w:hanging="360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7106" w:hanging="360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8091" w:hanging="360"/>
      </w:pPr>
      <w:rPr>
        <w:rFonts w:hint="default"/>
        <w:lang w:val="zh-cn" w:eastAsia="zh-cn" w:bidi="zh-cn"/>
      </w:rPr>
    </w:lvl>
  </w:abstract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  <w:lang w:val="zh-cn" w:eastAsia="zh-cn" w:bidi="zh-cn"/>
    </w:rPr>
  </w:style>
  <w:style w:styleId="BodyText" w:type="paragraph">
    <w:name w:val="Body Text"/>
    <w:basedOn w:val="Normal"/>
    <w:uiPriority w:val="1"/>
    <w:qFormat/>
    <w:pPr>
      <w:ind w:left="478"/>
    </w:pPr>
    <w:rPr>
      <w:rFonts w:ascii="微软雅黑" w:hAnsi="微软雅黑" w:eastAsia="微软雅黑" w:cs="微软雅黑"/>
      <w:sz w:val="22"/>
      <w:szCs w:val="22"/>
      <w:lang w:val="zh-cn" w:eastAsia="zh-cn" w:bidi="zh-cn"/>
    </w:rPr>
  </w:style>
  <w:style w:styleId="Heading1" w:type="paragraph">
    <w:name w:val="Heading 1"/>
    <w:basedOn w:val="Normal"/>
    <w:uiPriority w:val="1"/>
    <w:qFormat/>
    <w:pPr>
      <w:spacing w:before="3"/>
      <w:ind w:left="478"/>
      <w:outlineLvl w:val="1"/>
    </w:pPr>
    <w:rPr>
      <w:rFonts w:ascii="微软雅黑" w:hAnsi="微软雅黑" w:eastAsia="微软雅黑" w:cs="微软雅黑"/>
      <w:b/>
      <w:bCs/>
      <w:i/>
      <w:sz w:val="28"/>
      <w:szCs w:val="28"/>
      <w:lang w:val="zh-cn" w:eastAsia="zh-cn" w:bidi="zh-cn"/>
    </w:rPr>
  </w:style>
  <w:style w:styleId="Heading2" w:type="paragraph">
    <w:name w:val="Heading 2"/>
    <w:basedOn w:val="Normal"/>
    <w:uiPriority w:val="1"/>
    <w:qFormat/>
    <w:pPr>
      <w:ind w:left="966" w:hanging="488"/>
      <w:outlineLvl w:val="2"/>
    </w:pPr>
    <w:rPr>
      <w:rFonts w:ascii="微软雅黑" w:hAnsi="微软雅黑" w:eastAsia="微软雅黑" w:cs="微软雅黑"/>
      <w:b/>
      <w:bCs/>
      <w:i/>
      <w:sz w:val="24"/>
      <w:szCs w:val="24"/>
      <w:lang w:val="zh-cn" w:eastAsia="zh-cn" w:bidi="zh-cn"/>
    </w:rPr>
  </w:style>
  <w:style w:styleId="Heading3" w:type="paragraph">
    <w:name w:val="Heading 3"/>
    <w:basedOn w:val="Normal"/>
    <w:uiPriority w:val="1"/>
    <w:qFormat/>
    <w:pPr>
      <w:ind w:left="478"/>
      <w:outlineLvl w:val="3"/>
    </w:pPr>
    <w:rPr>
      <w:rFonts w:ascii="微软雅黑" w:hAnsi="微软雅黑" w:eastAsia="微软雅黑" w:cs="微软雅黑"/>
      <w:i/>
      <w:sz w:val="23"/>
      <w:szCs w:val="23"/>
      <w:lang w:val="zh-cn" w:eastAsia="zh-cn" w:bidi="zh-cn"/>
    </w:rPr>
  </w:style>
  <w:style w:styleId="Heading4" w:type="paragraph">
    <w:name w:val="Heading 4"/>
    <w:basedOn w:val="Normal"/>
    <w:uiPriority w:val="1"/>
    <w:qFormat/>
    <w:pPr>
      <w:spacing w:before="26"/>
      <w:ind w:left="478"/>
      <w:outlineLvl w:val="4"/>
    </w:pPr>
    <w:rPr>
      <w:rFonts w:ascii="微软雅黑" w:hAnsi="微软雅黑" w:eastAsia="微软雅黑" w:cs="微软雅黑"/>
      <w:b/>
      <w:bCs/>
      <w:i/>
      <w:sz w:val="22"/>
      <w:szCs w:val="22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spacing w:before="161"/>
      <w:ind w:left="838" w:hanging="360"/>
    </w:pPr>
    <w:rPr>
      <w:rFonts w:ascii="微软雅黑" w:hAnsi="微软雅黑" w:eastAsia="微软雅黑" w:cs="微软雅黑"/>
      <w:lang w:val="zh-cn" w:eastAsia="zh-cn" w:bidi="zh-cn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微软雅黑" w:hAnsi="微软雅黑" w:eastAsia="微软雅黑" w:cs="微软雅黑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google.cn/chrome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hyperlink" Target="http://www.google.cn/chrome" TargetMode="External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Allen</dc:creator>
  <dc:title>远鉴·候选人使用说明(人机)</dc:title>
  <dcterms:created xsi:type="dcterms:W3CDTF">2022-12-05T12:31:49Z</dcterms:created>
  <dcterms:modified xsi:type="dcterms:W3CDTF">2022-12-05T12:31:49Z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2022-12-05T00:00:00Z</vt:filetime>
  </property>
</Properties>
</file>